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E96" w:rsidRDefault="00F14E96" w:rsidP="004F3C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14E96" w:rsidRPr="00F14E96" w:rsidRDefault="00F14E96" w:rsidP="00F14E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Яблоковские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чтения. Санкт-Петербург, 2017 – дом журналиста.</w:t>
      </w:r>
    </w:p>
    <w:p w:rsidR="00F14E96" w:rsidRDefault="00F14E96" w:rsidP="00F14E9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F3C99" w:rsidRDefault="004F3C99" w:rsidP="004F3C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C99">
        <w:rPr>
          <w:rFonts w:ascii="Times New Roman" w:hAnsi="Times New Roman" w:cs="Times New Roman"/>
          <w:b/>
          <w:sz w:val="32"/>
          <w:szCs w:val="32"/>
        </w:rPr>
        <w:t>О системном статусе биосферы и проблемах глобальной экологии</w:t>
      </w:r>
    </w:p>
    <w:p w:rsidR="0036569C" w:rsidRPr="00327275" w:rsidRDefault="0036569C" w:rsidP="0036569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Казанский А.Б.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:rsidR="0036569C" w:rsidRPr="00940BDF" w:rsidRDefault="0036569C" w:rsidP="003656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940BDF">
        <w:rPr>
          <w:rFonts w:ascii="Times New Roman" w:hAnsi="Times New Roman" w:cs="Times New Roman"/>
          <w:i/>
          <w:sz w:val="24"/>
          <w:szCs w:val="24"/>
        </w:rPr>
        <w:t>ФГБУН Институт эволюционной физиологии и биохимии им. И.М. Сеченова Российской академии наук, Санкт-Петербург 194223</w:t>
      </w:r>
    </w:p>
    <w:p w:rsidR="0036569C" w:rsidRDefault="0036569C" w:rsidP="003656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40BDF">
        <w:rPr>
          <w:rFonts w:ascii="Times New Roman" w:hAnsi="Times New Roman" w:cs="Times New Roman"/>
          <w:i/>
          <w:sz w:val="24"/>
          <w:szCs w:val="24"/>
        </w:rPr>
        <w:t>ФГБУ «Северо-западный федеральный медицинский исследовательский центр им. В.А. Алмазова</w:t>
      </w:r>
      <w:r>
        <w:rPr>
          <w:rFonts w:ascii="Times New Roman" w:hAnsi="Times New Roman" w:cs="Times New Roman"/>
          <w:i/>
          <w:sz w:val="24"/>
          <w:szCs w:val="24"/>
        </w:rPr>
        <w:t>» Минздрава России</w:t>
      </w:r>
      <w:r w:rsidRPr="00940BDF">
        <w:rPr>
          <w:rFonts w:ascii="Times New Roman" w:hAnsi="Times New Roman" w:cs="Times New Roman"/>
          <w:i/>
          <w:sz w:val="24"/>
          <w:szCs w:val="24"/>
        </w:rPr>
        <w:t xml:space="preserve">, Санкт-Петербург 197341 </w:t>
      </w:r>
    </w:p>
    <w:p w:rsidR="00BB4E73" w:rsidRDefault="00BB4E73" w:rsidP="003656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4E73" w:rsidRDefault="00BB4E73" w:rsidP="003656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1CD6" w:rsidRDefault="00BB4E73" w:rsidP="00173749">
      <w:pPr>
        <w:spacing w:after="0" w:line="240" w:lineRule="auto"/>
        <w:jc w:val="both"/>
        <w:rPr>
          <w:rFonts w:ascii="Times New Roman" w:eastAsia="Batang" w:hAnsi="Times New Roman" w:cs="Courier New"/>
          <w:sz w:val="24"/>
          <w:szCs w:val="24"/>
          <w:lang w:eastAsia="ru-RU"/>
        </w:rPr>
      </w:pPr>
      <w:r>
        <w:rPr>
          <w:rFonts w:ascii="Times New Roman" w:eastAsia="Batang" w:hAnsi="Times New Roman" w:cs="Courier New"/>
          <w:b/>
          <w:sz w:val="32"/>
          <w:szCs w:val="32"/>
          <w:lang w:eastAsia="ru-RU"/>
        </w:rPr>
        <w:tab/>
      </w:r>
      <w:r w:rsidRPr="00BB4E73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Алексей </w:t>
      </w:r>
      <w:r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Владимирович Яблоков воплотил в себе лучшие черты настоящего русского ученого - интеллигента. </w:t>
      </w:r>
      <w:r w:rsidR="00403D2A">
        <w:rPr>
          <w:rFonts w:ascii="Times New Roman" w:eastAsia="Batang" w:hAnsi="Times New Roman" w:cs="Courier New"/>
          <w:sz w:val="24"/>
          <w:szCs w:val="24"/>
          <w:lang w:eastAsia="ru-RU"/>
        </w:rPr>
        <w:t>Детальные обстоятельные работы по морской биологии</w:t>
      </w:r>
      <w:r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  </w:t>
      </w:r>
      <w:r w:rsidR="00403D2A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у него </w:t>
      </w:r>
      <w:r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гармонично сочетаются </w:t>
      </w:r>
      <w:r w:rsidR="00403D2A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с постановкой </w:t>
      </w:r>
      <w:r>
        <w:rPr>
          <w:rFonts w:ascii="Times New Roman" w:eastAsia="Batang" w:hAnsi="Times New Roman" w:cs="Courier New"/>
          <w:sz w:val="24"/>
          <w:szCs w:val="24"/>
          <w:lang w:eastAsia="ru-RU"/>
        </w:rPr>
        <w:t>глубоки</w:t>
      </w:r>
      <w:r w:rsidR="00403D2A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х фундаментальных научных проблем. </w:t>
      </w:r>
      <w:r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</w:t>
      </w:r>
      <w:r w:rsidR="00403D2A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В то же время он всегда занимал четкую гражданскую позицию </w:t>
      </w:r>
      <w:r w:rsidR="00BE5171">
        <w:rPr>
          <w:rFonts w:ascii="Times New Roman" w:eastAsia="Batang" w:hAnsi="Times New Roman" w:cs="Courier New"/>
          <w:sz w:val="24"/>
          <w:szCs w:val="24"/>
          <w:lang w:eastAsia="ru-RU"/>
        </w:rPr>
        <w:t>как в отношении прав человека, так и по актуальным вопросам региональной и глобальной экологии.</w:t>
      </w:r>
      <w:r w:rsidR="001E594E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</w:t>
      </w:r>
      <w:r w:rsidR="00BE5171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Как ученый, обладающий </w:t>
      </w:r>
      <w:r w:rsidR="00851CD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огромной интуицией и </w:t>
      </w:r>
      <w:r w:rsidR="00BE5171">
        <w:rPr>
          <w:rFonts w:ascii="Times New Roman" w:eastAsia="Batang" w:hAnsi="Times New Roman" w:cs="Courier New"/>
          <w:sz w:val="24"/>
          <w:szCs w:val="24"/>
          <w:lang w:eastAsia="ru-RU"/>
        </w:rPr>
        <w:t>обширными знаниями в различных областях науки, технологии, медицины</w:t>
      </w:r>
      <w:r w:rsidR="00851CD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, он очень остро осознал, что проблема взаимоотношения человека и биосферы в настоящее время стала одной из наиболее актуальных. То есть, само комфортное существование человечества на планете Земля находится под вопросом.  </w:t>
      </w:r>
    </w:p>
    <w:p w:rsidR="00BE5171" w:rsidRDefault="00A54FA1" w:rsidP="00173749">
      <w:pPr>
        <w:spacing w:after="0" w:line="240" w:lineRule="auto"/>
        <w:jc w:val="both"/>
        <w:rPr>
          <w:rFonts w:ascii="Times New Roman" w:eastAsia="Batang" w:hAnsi="Times New Roman" w:cs="Courier New"/>
          <w:sz w:val="24"/>
          <w:szCs w:val="24"/>
          <w:lang w:eastAsia="ru-RU"/>
        </w:rPr>
      </w:pPr>
      <w:r>
        <w:rPr>
          <w:rFonts w:ascii="Times New Roman" w:eastAsia="Batang" w:hAnsi="Times New Roman" w:cs="Courier New"/>
          <w:sz w:val="24"/>
          <w:szCs w:val="24"/>
          <w:lang w:eastAsia="ru-RU"/>
        </w:rPr>
        <w:tab/>
        <w:t xml:space="preserve"> В настоящей работе, в продолжение мыслей Алексея Владимировича сделана попытка показать всю сложность и необычность биосферы, как системы, не укладывающейся в рамки традиционных моделей математической физики и намечены некоторые пути к более глубокому познанию ее свойств</w:t>
      </w:r>
      <w:r w:rsidR="001E594E">
        <w:rPr>
          <w:rFonts w:ascii="Times New Roman" w:eastAsia="Batang" w:hAnsi="Times New Roman" w:cs="Courier New"/>
          <w:sz w:val="24"/>
          <w:szCs w:val="24"/>
          <w:lang w:eastAsia="ru-RU"/>
        </w:rPr>
        <w:t>, что необходимо для гармонизации</w:t>
      </w:r>
      <w:r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</w:t>
      </w:r>
      <w:r w:rsidR="001E594E">
        <w:rPr>
          <w:rFonts w:ascii="Times New Roman" w:eastAsia="Batang" w:hAnsi="Times New Roman" w:cs="Courier New"/>
          <w:sz w:val="24"/>
          <w:szCs w:val="24"/>
          <w:lang w:eastAsia="ru-RU"/>
        </w:rPr>
        <w:t>взаимоотношения человечества в целом и биосферы.</w:t>
      </w:r>
      <w:r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</w:t>
      </w:r>
      <w:r w:rsidR="00851CD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</w:t>
      </w:r>
    </w:p>
    <w:p w:rsidR="00173749" w:rsidRPr="00173749" w:rsidRDefault="00173749" w:rsidP="001E594E">
      <w:pPr>
        <w:spacing w:after="0" w:line="240" w:lineRule="auto"/>
        <w:ind w:firstLine="708"/>
        <w:jc w:val="both"/>
        <w:rPr>
          <w:rFonts w:ascii="Times New Roman" w:eastAsia="Batang" w:hAnsi="Times New Roman" w:cs="Courier New"/>
          <w:b/>
          <w:sz w:val="32"/>
          <w:szCs w:val="32"/>
          <w:lang w:eastAsia="ru-RU"/>
        </w:rPr>
      </w:pPr>
      <w:r w:rsidRPr="0017374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Биосфера </w:t>
      </w:r>
      <w:r w:rsidRPr="00173749">
        <w:rPr>
          <w:rFonts w:ascii="Times New Roman" w:eastAsia="Batang" w:hAnsi="Times New Roman" w:cs="Times New Roman"/>
          <w:sz w:val="24"/>
          <w:szCs w:val="24"/>
          <w:lang w:val="en-US" w:eastAsia="ru-RU"/>
        </w:rPr>
        <w:t>c</w:t>
      </w:r>
      <w:r w:rsidRPr="0017374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точки зрения воображаемого внешнего наблюдателя – это всего лишь результат согласованной жизнедеятельности всех организмов, феномен неизбежного планетарного симбиоза, процессуальной динамической гармонии всех физических и биологических процессов. Без этой гармонии, согласования циклических материальных потоков организмы не могли бы существовать. Дж. Лавлок назвал эту саморегулирующую эмерджентную систему (процесс) Геей. Гея — это и субъект</w:t>
      </w:r>
      <w:r w:rsidR="001E594E">
        <w:rPr>
          <w:rFonts w:ascii="Times New Roman" w:eastAsia="Batang" w:hAnsi="Times New Roman" w:cs="Times New Roman"/>
          <w:sz w:val="24"/>
          <w:szCs w:val="24"/>
          <w:lang w:eastAsia="ru-RU"/>
        </w:rPr>
        <w:t>,</w:t>
      </w:r>
      <w:r w:rsidRPr="0017374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и объект данного процесса, этой особой процессуальной корпоративной гармонии</w:t>
      </w:r>
      <w:r w:rsidR="00623B63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(Казанский, 2000)</w:t>
      </w:r>
      <w:r w:rsidRPr="0017374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</w:t>
      </w:r>
    </w:p>
    <w:p w:rsidR="00173749" w:rsidRDefault="00173749" w:rsidP="0017374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173749">
        <w:rPr>
          <w:rFonts w:ascii="Times New Roman" w:eastAsia="Batang" w:hAnsi="Times New Roman" w:cs="Courier New"/>
          <w:b/>
          <w:sz w:val="32"/>
          <w:szCs w:val="32"/>
          <w:lang w:eastAsia="ru-RU"/>
        </w:rPr>
        <w:tab/>
      </w:r>
      <w:r w:rsidRPr="0017374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Отличие биосферы состоит в том, что косная и биокосная среды (в терминологии В. И. Вернадского) всегда считались важными, хотя и пассивными агентами всех процессов взаимодействия живых существ. Прошло много лет после опубликования работ В.И.</w:t>
      </w:r>
      <w:r w:rsidR="002D5FD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173749">
        <w:rPr>
          <w:rFonts w:ascii="Times New Roman" w:eastAsia="Batang" w:hAnsi="Times New Roman" w:cs="Times New Roman"/>
          <w:sz w:val="24"/>
          <w:szCs w:val="24"/>
          <w:lang w:eastAsia="ru-RU"/>
        </w:rPr>
        <w:t>Вернадского о биосфере и только в самое последнее время существенная роль инертного вещества в эволюции и динамике популяций, сообществ и экосистем привлекла особое внимание исследователей</w:t>
      </w:r>
      <w:r w:rsidR="006D5D45">
        <w:rPr>
          <w:rFonts w:ascii="Times New Roman" w:eastAsia="Batang" w:hAnsi="Times New Roman" w:cs="Times New Roman"/>
          <w:sz w:val="24"/>
          <w:szCs w:val="24"/>
          <w:lang w:eastAsia="ru-RU"/>
        </w:rPr>
        <w:t>. О</w:t>
      </w:r>
      <w:r w:rsidRPr="0017374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рганизационная активность жизни, происходит одновременно как на индивидуальном уровне – в границах своего тела, так и вне тела, в среде, которая организуется уже коллективной деятельностью биологических организмов. Причем, все эти локальные и глобальные процессы объединены в единый глобальный целостный процесс. Для понимания этого процесса необходима концептуальная схема, обобщенная системная модель, описывающая одновременно процессы, традиционно считающимися экологическими, физиологическими, физическими, информационными и когнитивными. Невозможность понимания биосферных процессов рамках одной академической </w:t>
      </w:r>
      <w:r w:rsidRPr="00173749"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 xml:space="preserve">дисциплины ясно понимал В.И. Вернадский. Он мечтал о создании единой биосферной науки по уровню </w:t>
      </w:r>
      <w:proofErr w:type="spellStart"/>
      <w:r w:rsidRPr="00173749">
        <w:rPr>
          <w:rFonts w:ascii="Times New Roman" w:eastAsia="Batang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17374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далеко превосходящую биогеохимию.</w:t>
      </w:r>
    </w:p>
    <w:p w:rsidR="00546677" w:rsidRDefault="005262D2" w:rsidP="0017374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 xml:space="preserve">Каков же системный статус биосферы?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Янч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(</w:t>
      </w:r>
      <w:r w:rsidR="00546677" w:rsidRPr="0054667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1980) </w:t>
      </w:r>
      <w:r w:rsidR="0054667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был одним из первых, кто отнес биосферу к так называемому классу </w:t>
      </w:r>
      <w:proofErr w:type="spellStart"/>
      <w:r w:rsidR="00546677">
        <w:rPr>
          <w:rFonts w:ascii="Times New Roman" w:eastAsia="Batang" w:hAnsi="Times New Roman" w:cs="Times New Roman"/>
          <w:sz w:val="24"/>
          <w:szCs w:val="24"/>
          <w:lang w:eastAsia="ru-RU"/>
        </w:rPr>
        <w:t>автопоэтических</w:t>
      </w:r>
      <w:proofErr w:type="spellEnd"/>
      <w:r w:rsidR="0054667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систем (см. ниже)</w:t>
      </w:r>
      <w:r w:rsidR="00034D5D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  <w:r w:rsidR="0054667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</w:p>
    <w:p w:rsidR="008F3124" w:rsidRDefault="00173749" w:rsidP="00173749">
      <w:pPr>
        <w:spacing w:after="0" w:line="240" w:lineRule="auto"/>
        <w:jc w:val="both"/>
        <w:rPr>
          <w:rFonts w:ascii="Times New Roman" w:eastAsia="Batang" w:hAnsi="Times New Roman" w:cs="Courier New"/>
          <w:sz w:val="24"/>
          <w:szCs w:val="24"/>
          <w:lang w:eastAsia="ru-RU"/>
        </w:rPr>
      </w:pPr>
      <w:r w:rsidRPr="00173749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="00034D5D">
        <w:rPr>
          <w:rFonts w:ascii="Times New Roman" w:eastAsia="Batang" w:hAnsi="Times New Roman" w:cs="Times New Roman"/>
          <w:sz w:val="24"/>
          <w:szCs w:val="24"/>
          <w:lang w:eastAsia="ru-RU"/>
        </w:rPr>
        <w:t>Дело в том, что</w:t>
      </w:r>
      <w:r w:rsidRPr="0017374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034D5D">
        <w:rPr>
          <w:rFonts w:ascii="Times New Roman" w:eastAsia="Batang" w:hAnsi="Times New Roman" w:cs="Times New Roman"/>
          <w:sz w:val="24"/>
          <w:szCs w:val="24"/>
          <w:lang w:eastAsia="ru-RU"/>
        </w:rPr>
        <w:t>в</w:t>
      </w:r>
      <w:r w:rsidRPr="0017374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концепции так называемой синтетической теории эволюции основными реалиями стали вид, генофонд и наконец, эгоистический ген, а индивидуум, организм стали лишь промежуточной средой, посредником (англ. «</w:t>
      </w:r>
      <w:r w:rsidRPr="00173749">
        <w:rPr>
          <w:rFonts w:ascii="Times New Roman" w:eastAsia="Batang" w:hAnsi="Times New Roman" w:cs="Times New Roman"/>
          <w:sz w:val="24"/>
          <w:szCs w:val="24"/>
          <w:lang w:val="en-US" w:eastAsia="ru-RU"/>
        </w:rPr>
        <w:t>interactor</w:t>
      </w:r>
      <w:r w:rsidRPr="00173749">
        <w:rPr>
          <w:rFonts w:ascii="Times New Roman" w:eastAsia="Batang" w:hAnsi="Times New Roman" w:cs="Times New Roman"/>
          <w:sz w:val="24"/>
          <w:szCs w:val="24"/>
          <w:lang w:eastAsia="ru-RU"/>
        </w:rPr>
        <w:t>»). Отчасти как реакция на эту односторонность была предложена</w:t>
      </w:r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модель организма, как материально открытой, но ор</w:t>
      </w:r>
      <w:r w:rsidR="00004540">
        <w:rPr>
          <w:rFonts w:ascii="Times New Roman" w:eastAsia="Batang" w:hAnsi="Times New Roman" w:cs="Courier New"/>
          <w:sz w:val="24"/>
          <w:szCs w:val="24"/>
          <w:lang w:eastAsia="ru-RU"/>
        </w:rPr>
        <w:t>ганизационно – замкнутой, само-</w:t>
      </w:r>
      <w:proofErr w:type="spellStart"/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продуцирующейся</w:t>
      </w:r>
      <w:proofErr w:type="spellEnd"/>
      <w:r w:rsidR="00004540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(в смысле</w:t>
      </w:r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</w:t>
      </w:r>
      <w:r w:rsidR="00004540">
        <w:rPr>
          <w:rFonts w:ascii="Times New Roman" w:eastAsia="Batang" w:hAnsi="Times New Roman" w:cs="Courier New"/>
          <w:sz w:val="24"/>
          <w:szCs w:val="24"/>
          <w:lang w:eastAsia="ru-RU"/>
        </w:rPr>
        <w:t>само-</w:t>
      </w:r>
      <w:proofErr w:type="spellStart"/>
      <w:r w:rsidR="00004540">
        <w:rPr>
          <w:rFonts w:ascii="Times New Roman" w:eastAsia="Batang" w:hAnsi="Times New Roman" w:cs="Courier New"/>
          <w:sz w:val="24"/>
          <w:szCs w:val="24"/>
          <w:lang w:eastAsia="ru-RU"/>
        </w:rPr>
        <w:t>конструирующейся</w:t>
      </w:r>
      <w:proofErr w:type="spellEnd"/>
      <w:r w:rsidR="00004540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) </w:t>
      </w:r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системы, известной как </w:t>
      </w:r>
      <w:proofErr w:type="spellStart"/>
      <w:r w:rsidRPr="00173749">
        <w:rPr>
          <w:rFonts w:ascii="Times New Roman" w:eastAsia="Batang" w:hAnsi="Times New Roman" w:cs="Courier New"/>
          <w:i/>
          <w:sz w:val="24"/>
          <w:szCs w:val="24"/>
          <w:lang w:eastAsia="ru-RU"/>
        </w:rPr>
        <w:t>автопоэзис</w:t>
      </w:r>
      <w:proofErr w:type="spellEnd"/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У. </w:t>
      </w:r>
      <w:proofErr w:type="spellStart"/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Матураны</w:t>
      </w:r>
      <w:proofErr w:type="spellEnd"/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и Ф. </w:t>
      </w:r>
      <w:proofErr w:type="spellStart"/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Варелы</w:t>
      </w:r>
      <w:proofErr w:type="spellEnd"/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(</w:t>
      </w:r>
      <w:r w:rsidRPr="00173749">
        <w:rPr>
          <w:rFonts w:ascii="Times New Roman" w:eastAsia="Batang" w:hAnsi="Times New Roman" w:cs="Courier New"/>
          <w:sz w:val="24"/>
          <w:szCs w:val="24"/>
          <w:lang w:val="en-US" w:eastAsia="ru-RU"/>
        </w:rPr>
        <w:t>Varela</w:t>
      </w:r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, 1979), которую авторы провозгласили базовой в понимании всех аспектов жизни. Появились также похожие теоретические модели. Наиболее известные из них — это модели </w:t>
      </w:r>
      <w:r w:rsidRPr="00173749">
        <w:rPr>
          <w:rFonts w:ascii="Times New Roman" w:eastAsia="Batang" w:hAnsi="Times New Roman" w:cs="Courier New"/>
          <w:i/>
          <w:sz w:val="24"/>
          <w:szCs w:val="24"/>
          <w:lang w:eastAsia="ru-RU"/>
        </w:rPr>
        <w:t>самовосстанавливающегося метаболизма</w:t>
      </w:r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Р. Розена (</w:t>
      </w:r>
      <w:r w:rsidRPr="00173749">
        <w:rPr>
          <w:rFonts w:ascii="Times New Roman" w:eastAsia="Batang" w:hAnsi="Times New Roman" w:cs="Courier New"/>
          <w:sz w:val="24"/>
          <w:szCs w:val="24"/>
          <w:lang w:val="en-US" w:eastAsia="ru-RU"/>
        </w:rPr>
        <w:t>Rosen</w:t>
      </w:r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, 1991), </w:t>
      </w:r>
      <w:r w:rsidRPr="00173749">
        <w:rPr>
          <w:rFonts w:ascii="Times New Roman" w:eastAsia="Batang" w:hAnsi="Times New Roman" w:cs="Courier New"/>
          <w:i/>
          <w:sz w:val="24"/>
          <w:szCs w:val="24"/>
          <w:lang w:eastAsia="ru-RU"/>
        </w:rPr>
        <w:t>автокатализа и «гиперциклов»</w:t>
      </w:r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М. </w:t>
      </w:r>
      <w:proofErr w:type="spellStart"/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Эйгена</w:t>
      </w:r>
      <w:proofErr w:type="spellEnd"/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. Из биологии и химии эти системные м</w:t>
      </w:r>
      <w:r w:rsidR="003E54CE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одели перекочевали в социологию, </w:t>
      </w:r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кибернетику наблюдателя (так называемая «кибернетика второго порядка» (</w:t>
      </w:r>
      <w:r w:rsidRPr="00173749">
        <w:rPr>
          <w:rFonts w:ascii="Times New Roman" w:eastAsia="Batang" w:hAnsi="Times New Roman" w:cs="Courier New"/>
          <w:sz w:val="24"/>
          <w:szCs w:val="24"/>
          <w:lang w:val="en-US" w:eastAsia="ru-RU"/>
        </w:rPr>
        <w:t>von</w:t>
      </w:r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173749">
        <w:rPr>
          <w:rFonts w:ascii="Times New Roman" w:eastAsia="Batang" w:hAnsi="Times New Roman" w:cs="Courier New"/>
          <w:sz w:val="24"/>
          <w:szCs w:val="24"/>
          <w:lang w:val="en-US" w:eastAsia="ru-RU"/>
        </w:rPr>
        <w:t>Glazersfeld</w:t>
      </w:r>
      <w:proofErr w:type="spellEnd"/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, 1985)) и другие области науки и технологии. Все эти работы так или иначе основаны на модели сложной, организационно - замкнутой автономной системы, в процессе </w:t>
      </w:r>
      <w:proofErr w:type="spellStart"/>
      <w:r w:rsidR="00010193">
        <w:rPr>
          <w:rFonts w:ascii="Times New Roman" w:eastAsia="Batang" w:hAnsi="Times New Roman" w:cs="Courier New"/>
          <w:sz w:val="24"/>
          <w:szCs w:val="24"/>
          <w:lang w:eastAsia="ru-RU"/>
        </w:rPr>
        <w:t>коэволюции</w:t>
      </w:r>
      <w:proofErr w:type="spellEnd"/>
      <w:r w:rsidR="00010193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</w:t>
      </w:r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со средой </w:t>
      </w:r>
      <w:r w:rsidR="00010193"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способной </w:t>
      </w:r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к спонтанному саморазвитию, само</w:t>
      </w:r>
      <w:r w:rsidR="003E54CE">
        <w:rPr>
          <w:rFonts w:ascii="Times New Roman" w:eastAsia="Batang" w:hAnsi="Times New Roman" w:cs="Courier New"/>
          <w:sz w:val="24"/>
          <w:szCs w:val="24"/>
          <w:lang w:eastAsia="ru-RU"/>
        </w:rPr>
        <w:t>-</w:t>
      </w:r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усложнению</w:t>
      </w:r>
      <w:r w:rsidR="00623B63">
        <w:rPr>
          <w:rFonts w:ascii="Times New Roman" w:eastAsia="Batang" w:hAnsi="Times New Roman" w:cs="Courier New"/>
          <w:sz w:val="24"/>
          <w:szCs w:val="24"/>
          <w:lang w:eastAsia="ru-RU"/>
        </w:rPr>
        <w:t>.</w:t>
      </w:r>
      <w:r w:rsidRPr="00173749">
        <w:rPr>
          <w:rFonts w:ascii="Times New Roman" w:eastAsia="Batang" w:hAnsi="Times New Roman" w:cs="Courier New"/>
          <w:i/>
          <w:sz w:val="24"/>
          <w:szCs w:val="24"/>
          <w:lang w:eastAsia="ru-RU"/>
        </w:rPr>
        <w:t xml:space="preserve"> </w:t>
      </w:r>
    </w:p>
    <w:p w:rsidR="00173749" w:rsidRPr="00173749" w:rsidRDefault="00173749" w:rsidP="008F3124">
      <w:pPr>
        <w:spacing w:after="0" w:line="240" w:lineRule="auto"/>
        <w:ind w:firstLine="708"/>
        <w:jc w:val="both"/>
        <w:rPr>
          <w:rFonts w:ascii="Times New Roman" w:eastAsia="Batang" w:hAnsi="Times New Roman" w:cs="Courier New"/>
          <w:sz w:val="24"/>
          <w:szCs w:val="24"/>
          <w:lang w:eastAsia="ru-RU"/>
        </w:rPr>
      </w:pPr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В </w:t>
      </w:r>
      <w:proofErr w:type="spellStart"/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автопоэзисе</w:t>
      </w:r>
      <w:proofErr w:type="spellEnd"/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дарвиновский механизм (эндогенная изменчивость — наследование — отбор средой наиболее приспособленных вариантов) считается вторичным, производным от описанного выше, что является серьезной ошибкой и перекосом </w:t>
      </w:r>
      <w:r w:rsidR="002D5FDA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в </w:t>
      </w:r>
      <w:proofErr w:type="spellStart"/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организмо</w:t>
      </w:r>
      <w:proofErr w:type="spellEnd"/>
      <w:r w:rsidR="00004540">
        <w:rPr>
          <w:rFonts w:ascii="Times New Roman" w:eastAsia="Batang" w:hAnsi="Times New Roman" w:cs="Courier New"/>
          <w:sz w:val="24"/>
          <w:szCs w:val="24"/>
          <w:lang w:eastAsia="ru-RU"/>
        </w:rPr>
        <w:t>-</w:t>
      </w:r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центрическую сторону в ущерб эволюционной (если эволюцию понимать по Дарвину). На самом деле, дарвиновский механизм эволюции присущ биологическим системам с момента происхождения жизни. В то же время нельзя не учитывать и возможность </w:t>
      </w:r>
      <w:proofErr w:type="spellStart"/>
      <w:r w:rsidRPr="00173749">
        <w:rPr>
          <w:rFonts w:ascii="Times New Roman" w:eastAsia="Batang" w:hAnsi="Times New Roman" w:cs="Courier New"/>
          <w:i/>
          <w:sz w:val="24"/>
          <w:szCs w:val="24"/>
          <w:lang w:eastAsia="ru-RU"/>
        </w:rPr>
        <w:t>симбиогенеза</w:t>
      </w:r>
      <w:proofErr w:type="spellEnd"/>
      <w:r w:rsidRPr="00173749">
        <w:rPr>
          <w:rFonts w:ascii="Times New Roman" w:eastAsia="Batang" w:hAnsi="Times New Roman" w:cs="Courier New"/>
          <w:i/>
          <w:sz w:val="24"/>
          <w:szCs w:val="24"/>
          <w:lang w:eastAsia="ru-RU"/>
        </w:rPr>
        <w:t>,</w:t>
      </w:r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когда отдельные системы отчасти теряют свою автономию, идентичность и объединяются в рамках нового единства, где уже приобретают новую идентичность и новую автономию. В процессах эндо – и экзо - </w:t>
      </w:r>
      <w:proofErr w:type="spellStart"/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симбиогенеза</w:t>
      </w:r>
      <w:proofErr w:type="spellEnd"/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системы существенно меняются, и непосредственно взаимодействуя, </w:t>
      </w:r>
      <w:r w:rsidRPr="00173749">
        <w:rPr>
          <w:rFonts w:ascii="Times New Roman" w:eastAsia="Batang" w:hAnsi="Times New Roman" w:cs="Courier New"/>
          <w:i/>
          <w:sz w:val="24"/>
          <w:szCs w:val="24"/>
          <w:lang w:eastAsia="ru-RU"/>
        </w:rPr>
        <w:t>модифицируют статус друг друга</w:t>
      </w:r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. Этот механизм </w:t>
      </w:r>
      <w:r w:rsidR="002D5FDA">
        <w:rPr>
          <w:rFonts w:ascii="Times New Roman" w:eastAsia="Batang" w:hAnsi="Times New Roman" w:cs="Courier New"/>
          <w:sz w:val="24"/>
          <w:szCs w:val="24"/>
          <w:lang w:eastAsia="ru-RU"/>
        </w:rPr>
        <w:t>дополняет классическую</w:t>
      </w:r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</w:t>
      </w:r>
      <w:r w:rsidR="002D5FDA">
        <w:rPr>
          <w:rFonts w:ascii="Times New Roman" w:eastAsia="Batang" w:hAnsi="Times New Roman" w:cs="Courier New"/>
          <w:sz w:val="24"/>
          <w:szCs w:val="24"/>
          <w:lang w:eastAsia="ru-RU"/>
        </w:rPr>
        <w:t>д</w:t>
      </w:r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арвиновскую схему.</w:t>
      </w:r>
    </w:p>
    <w:p w:rsidR="008F4552" w:rsidRDefault="00173749" w:rsidP="00173749">
      <w:pPr>
        <w:spacing w:after="0" w:line="240" w:lineRule="auto"/>
        <w:jc w:val="both"/>
        <w:rPr>
          <w:rFonts w:ascii="Times New Roman" w:eastAsia="Batang" w:hAnsi="Times New Roman" w:cs="Courier New"/>
          <w:sz w:val="24"/>
          <w:szCs w:val="24"/>
          <w:lang w:eastAsia="ru-RU"/>
        </w:rPr>
      </w:pPr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ab/>
      </w:r>
      <w:r w:rsidR="002F191C">
        <w:rPr>
          <w:rFonts w:ascii="Times New Roman" w:eastAsia="Batang" w:hAnsi="Times New Roman" w:cs="Courier New"/>
          <w:sz w:val="24"/>
          <w:szCs w:val="24"/>
          <w:lang w:eastAsia="ru-RU"/>
        </w:rPr>
        <w:t>Б</w:t>
      </w:r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азовое свойство живых систем, не учитываемое в </w:t>
      </w:r>
      <w:proofErr w:type="spellStart"/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автопоэзисе</w:t>
      </w:r>
      <w:proofErr w:type="spellEnd"/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и других концепциях автономии — то, что физик Дэвид Бом называл «</w:t>
      </w:r>
      <w:proofErr w:type="spellStart"/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голономия</w:t>
      </w:r>
      <w:proofErr w:type="spellEnd"/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» или </w:t>
      </w:r>
      <w:proofErr w:type="spellStart"/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голографичность</w:t>
      </w:r>
      <w:proofErr w:type="spellEnd"/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, когда в каждом организме в скрытом, неявном виде содержится информация обо всех других организмах биосферы. Предполагается, что это свойство присуще и предлагаемому автором, более широкому классу </w:t>
      </w:r>
      <w:proofErr w:type="spellStart"/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бутстрап</w:t>
      </w:r>
      <w:proofErr w:type="spellEnd"/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– систем. Все они в той или иной мере демонстрируют идею нетрадиционной, «коллективной» формы элементарности, связанности, </w:t>
      </w:r>
      <w:proofErr w:type="spellStart"/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голографичности</w:t>
      </w:r>
      <w:proofErr w:type="spellEnd"/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. В определенном смысле, их можно назвать </w:t>
      </w:r>
      <w:r w:rsidRPr="00173749">
        <w:rPr>
          <w:rFonts w:ascii="Times New Roman" w:eastAsia="Batang" w:hAnsi="Times New Roman" w:cs="Courier New"/>
          <w:i/>
          <w:sz w:val="24"/>
          <w:szCs w:val="24"/>
          <w:lang w:eastAsia="ru-RU"/>
        </w:rPr>
        <w:t>рефлексивными</w:t>
      </w:r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по крайней мере, с формально-логической точки зрения </w:t>
      </w:r>
      <w:r w:rsidR="005C7696">
        <w:rPr>
          <w:rFonts w:ascii="Times New Roman" w:eastAsia="Batang" w:hAnsi="Times New Roman" w:cs="Courier New"/>
          <w:sz w:val="24"/>
          <w:szCs w:val="24"/>
          <w:lang w:eastAsia="ru-RU"/>
        </w:rPr>
        <w:t>(</w:t>
      </w:r>
      <w:proofErr w:type="spellStart"/>
      <w:r w:rsidR="005C7696">
        <w:rPr>
          <w:rFonts w:ascii="Times New Roman" w:eastAsia="Batang" w:hAnsi="Times New Roman" w:cs="Courier New"/>
          <w:sz w:val="24"/>
          <w:szCs w:val="24"/>
          <w:lang w:eastAsia="ru-RU"/>
        </w:rPr>
        <w:t>Лефевр</w:t>
      </w:r>
      <w:proofErr w:type="spellEnd"/>
      <w:r w:rsidR="005C7696">
        <w:rPr>
          <w:rFonts w:ascii="Times New Roman" w:eastAsia="Batang" w:hAnsi="Times New Roman" w:cs="Courier New"/>
          <w:sz w:val="24"/>
          <w:szCs w:val="24"/>
          <w:lang w:eastAsia="ru-RU"/>
        </w:rPr>
        <w:t>, 2002)</w:t>
      </w:r>
      <w:r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.</w:t>
      </w:r>
    </w:p>
    <w:p w:rsidR="006543ED" w:rsidRPr="006543ED" w:rsidRDefault="008F4552" w:rsidP="00726265">
      <w:pPr>
        <w:spacing w:after="0" w:line="240" w:lineRule="auto"/>
        <w:jc w:val="both"/>
        <w:rPr>
          <w:rFonts w:ascii="Times New Roman" w:eastAsia="Batang" w:hAnsi="Times New Roman" w:cs="Courier New"/>
          <w:sz w:val="24"/>
          <w:szCs w:val="24"/>
          <w:lang w:eastAsia="ru-RU"/>
        </w:rPr>
      </w:pPr>
      <w:r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         Еще</w:t>
      </w:r>
      <w:r w:rsidR="00173749"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один слабый момент в моделях организационно-замкнутых систем типа автопоэзиса – это отсутствие конструктивной концепции среды </w:t>
      </w:r>
      <w:proofErr w:type="spellStart"/>
      <w:r w:rsidR="00173749"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автопоэтической</w:t>
      </w:r>
      <w:proofErr w:type="spellEnd"/>
      <w:r w:rsidR="00173749"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системы. В работе отстаивается тезис, что живые системы могут существовать только в особой глобальной среде — </w:t>
      </w:r>
      <w:r w:rsidR="00173749" w:rsidRPr="00173749">
        <w:rPr>
          <w:rFonts w:ascii="Times New Roman" w:eastAsia="Batang" w:hAnsi="Times New Roman" w:cs="Courier New"/>
          <w:i/>
          <w:sz w:val="24"/>
          <w:szCs w:val="24"/>
          <w:lang w:eastAsia="ru-RU"/>
        </w:rPr>
        <w:t>«</w:t>
      </w:r>
      <w:proofErr w:type="spellStart"/>
      <w:r w:rsidR="00173749" w:rsidRPr="00173749">
        <w:rPr>
          <w:rFonts w:ascii="Times New Roman" w:eastAsia="Batang" w:hAnsi="Times New Roman" w:cs="Courier New"/>
          <w:i/>
          <w:sz w:val="24"/>
          <w:szCs w:val="24"/>
          <w:lang w:eastAsia="ru-RU"/>
        </w:rPr>
        <w:t>метасистеме</w:t>
      </w:r>
      <w:proofErr w:type="spellEnd"/>
      <w:r w:rsidR="00173749" w:rsidRPr="00173749">
        <w:rPr>
          <w:rFonts w:ascii="Times New Roman" w:eastAsia="Batang" w:hAnsi="Times New Roman" w:cs="Courier New"/>
          <w:i/>
          <w:sz w:val="24"/>
          <w:szCs w:val="24"/>
          <w:lang w:eastAsia="ru-RU"/>
        </w:rPr>
        <w:t>»</w:t>
      </w:r>
      <w:r w:rsidR="00173749"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, которую сами эти системы коллективным образом конструируют в процессе размножения, заполнения пространства и активной жизнедеятельности. Так, эволюционному скачку развития биологических систем как правило, предшествует изменение глобальной среды, чаще всего спровоцированное их совместной активностью. Эволюция </w:t>
      </w:r>
      <w:proofErr w:type="spellStart"/>
      <w:r w:rsidR="00173749"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автопоэтических</w:t>
      </w:r>
      <w:proofErr w:type="spellEnd"/>
      <w:r w:rsidR="00173749"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систем по идее всегда должна сопровождается эволюцией целой иерархии особых сред, </w:t>
      </w:r>
      <w:proofErr w:type="spellStart"/>
      <w:r w:rsidR="00173749" w:rsidRPr="00173749">
        <w:rPr>
          <w:rFonts w:ascii="Times New Roman" w:eastAsia="Batang" w:hAnsi="Times New Roman" w:cs="Courier New"/>
          <w:i/>
          <w:sz w:val="24"/>
          <w:szCs w:val="24"/>
          <w:lang w:eastAsia="ru-RU"/>
        </w:rPr>
        <w:t>метасистем</w:t>
      </w:r>
      <w:proofErr w:type="spellEnd"/>
      <w:r w:rsidR="00173749" w:rsidRPr="00173749">
        <w:rPr>
          <w:rFonts w:ascii="Times New Roman" w:eastAsia="Batang" w:hAnsi="Times New Roman" w:cs="Courier New"/>
          <w:i/>
          <w:sz w:val="24"/>
          <w:szCs w:val="24"/>
          <w:lang w:eastAsia="ru-RU"/>
        </w:rPr>
        <w:t xml:space="preserve">. </w:t>
      </w:r>
      <w:r w:rsidR="00173749"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Система и </w:t>
      </w:r>
      <w:proofErr w:type="spellStart"/>
      <w:r w:rsidR="00173749"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метасистема</w:t>
      </w:r>
      <w:proofErr w:type="spellEnd"/>
      <w:r w:rsidR="00173749"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– особая асимметричная диалектическая пара с разным онтологическим статусом элементов. Именно эта асимметрия плюс в целом защищенная от прямого влияния среды генетическая память (своего рода «храповик») формируют механизм прогрессивного усложнения биологической организации. </w:t>
      </w:r>
      <w:r w:rsidR="00010193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В предыдущих работах </w:t>
      </w:r>
      <w:r w:rsidR="00173749"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выдви</w:t>
      </w:r>
      <w:r w:rsidR="00010193">
        <w:rPr>
          <w:rFonts w:ascii="Times New Roman" w:eastAsia="Batang" w:hAnsi="Times New Roman" w:cs="Courier New"/>
          <w:sz w:val="24"/>
          <w:szCs w:val="24"/>
          <w:lang w:eastAsia="ru-RU"/>
        </w:rPr>
        <w:t>нута г</w:t>
      </w:r>
      <w:r w:rsidR="00173749"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ипотеза, что в ходе биологической и социальной эволюции непрерывно происходила и происходит </w:t>
      </w:r>
      <w:r w:rsidR="00173749" w:rsidRPr="00173749">
        <w:rPr>
          <w:rFonts w:ascii="Times New Roman" w:eastAsia="Batang" w:hAnsi="Times New Roman" w:cs="Courier New"/>
          <w:sz w:val="24"/>
          <w:szCs w:val="24"/>
          <w:lang w:eastAsia="ru-RU"/>
        </w:rPr>
        <w:lastRenderedPageBreak/>
        <w:t>«</w:t>
      </w:r>
      <w:proofErr w:type="spellStart"/>
      <w:r w:rsidR="00173749"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голономизация</w:t>
      </w:r>
      <w:proofErr w:type="spellEnd"/>
      <w:r w:rsidR="00173749"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» и «</w:t>
      </w:r>
      <w:proofErr w:type="spellStart"/>
      <w:r w:rsidR="00173749"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бутстрапизация</w:t>
      </w:r>
      <w:proofErr w:type="spellEnd"/>
      <w:r w:rsidR="00173749"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» </w:t>
      </w:r>
      <w:proofErr w:type="gramStart"/>
      <w:r w:rsidR="00173749"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биосферы</w:t>
      </w:r>
      <w:proofErr w:type="gramEnd"/>
      <w:r w:rsidR="00173749"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а затем и ноосферы, в ходе которой явная и скрытая информация все в большей степени приобретала глобальный характер, становилась доступной отдельным организмам и соответственно, членам человеческого сообщества, а активность человека становится ведущим фактором эволюции. Развернутое понятие </w:t>
      </w:r>
      <w:proofErr w:type="spellStart"/>
      <w:r w:rsidR="00173749"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метасистемы</w:t>
      </w:r>
      <w:proofErr w:type="spellEnd"/>
      <w:r w:rsidR="00173749"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позволяет также по-новому взглянуть на взаимоотношение естественной и искусственно созданной среды.</w:t>
      </w:r>
      <w:r w:rsidR="00173749"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ab/>
        <w:t xml:space="preserve"> </w:t>
      </w:r>
    </w:p>
    <w:p w:rsidR="006543ED" w:rsidRPr="002F191C" w:rsidRDefault="006543ED" w:rsidP="006543ED">
      <w:pPr>
        <w:spacing w:after="0" w:line="240" w:lineRule="auto"/>
        <w:jc w:val="both"/>
        <w:rPr>
          <w:rFonts w:ascii="Times New Roman" w:eastAsia="Batang" w:hAnsi="Times New Roman" w:cs="Courier New"/>
          <w:sz w:val="24"/>
          <w:szCs w:val="24"/>
          <w:lang w:eastAsia="ru-RU"/>
        </w:rPr>
      </w:pPr>
      <w:r w:rsidRPr="002F191C">
        <w:rPr>
          <w:rFonts w:ascii="Times New Roman" w:eastAsia="Batang" w:hAnsi="Times New Roman" w:cs="Courier New"/>
          <w:sz w:val="24"/>
          <w:szCs w:val="24"/>
          <w:lang w:eastAsia="ru-RU"/>
        </w:rPr>
        <w:tab/>
        <w:t xml:space="preserve">Экологические взаимодействия между биологическими организмами может быть как прямое, так и опосредованное через среду и при этом иметь знаковую природу Организмы совместно конструируют </w:t>
      </w:r>
      <w:proofErr w:type="spellStart"/>
      <w:r w:rsidRPr="002F191C">
        <w:rPr>
          <w:rFonts w:ascii="Times New Roman" w:eastAsia="Batang" w:hAnsi="Times New Roman" w:cs="Courier New"/>
          <w:i/>
          <w:sz w:val="24"/>
          <w:szCs w:val="24"/>
          <w:lang w:eastAsia="ru-RU"/>
        </w:rPr>
        <w:t>семиосферу</w:t>
      </w:r>
      <w:proofErr w:type="spellEnd"/>
      <w:r w:rsidRPr="002F191C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, (понятие, введенное Ю. Лотманом) </w:t>
      </w:r>
      <w:r w:rsidRPr="002F191C">
        <w:rPr>
          <w:rFonts w:ascii="Times New Roman" w:eastAsia="Batang" w:hAnsi="Times New Roman" w:cs="Courier New"/>
          <w:sz w:val="24"/>
          <w:szCs w:val="24"/>
          <w:lang w:eastAsia="ru-RU"/>
        </w:rPr>
        <w:noBreakHyphen/>
        <w:t xml:space="preserve"> общее семиотическое пространство</w:t>
      </w:r>
      <w:r w:rsidR="00886DB2">
        <w:rPr>
          <w:rFonts w:ascii="Times New Roman" w:eastAsia="Batang" w:hAnsi="Times New Roman" w:cs="Courier New"/>
          <w:sz w:val="24"/>
          <w:szCs w:val="24"/>
          <w:lang w:eastAsia="ru-RU"/>
        </w:rPr>
        <w:t>.</w:t>
      </w:r>
      <w:r w:rsidRPr="002F191C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</w:t>
      </w:r>
    </w:p>
    <w:p w:rsidR="006543ED" w:rsidRPr="002F191C" w:rsidRDefault="006543ED" w:rsidP="006543ED">
      <w:pPr>
        <w:spacing w:after="0" w:line="240" w:lineRule="auto"/>
        <w:jc w:val="both"/>
        <w:rPr>
          <w:rFonts w:ascii="Times New Roman" w:eastAsia="Batang" w:hAnsi="Times New Roman" w:cs="Courier New"/>
          <w:sz w:val="24"/>
          <w:szCs w:val="24"/>
          <w:lang w:eastAsia="ru-RU"/>
        </w:rPr>
      </w:pPr>
      <w:r w:rsidRPr="002F191C">
        <w:rPr>
          <w:rFonts w:ascii="Times New Roman" w:eastAsia="Batang" w:hAnsi="Times New Roman" w:cs="Courier New"/>
          <w:sz w:val="24"/>
          <w:szCs w:val="24"/>
          <w:lang w:eastAsia="ru-RU"/>
        </w:rPr>
        <w:tab/>
      </w:r>
      <w:r w:rsidR="00CC5FD4">
        <w:rPr>
          <w:rFonts w:ascii="Times New Roman" w:eastAsia="Batang" w:hAnsi="Times New Roman" w:cs="Courier New"/>
          <w:sz w:val="24"/>
          <w:szCs w:val="24"/>
          <w:lang w:eastAsia="ru-RU"/>
        </w:rPr>
        <w:t>В т</w:t>
      </w:r>
      <w:r w:rsidRPr="002F191C">
        <w:rPr>
          <w:rFonts w:ascii="Times New Roman" w:eastAsia="Batang" w:hAnsi="Times New Roman" w:cs="Courier New"/>
          <w:sz w:val="24"/>
          <w:szCs w:val="24"/>
          <w:lang w:eastAsia="ru-RU"/>
        </w:rPr>
        <w:t>ак называем</w:t>
      </w:r>
      <w:r w:rsidR="00CC5FD4">
        <w:rPr>
          <w:rFonts w:ascii="Times New Roman" w:eastAsia="Batang" w:hAnsi="Times New Roman" w:cs="Courier New"/>
          <w:sz w:val="24"/>
          <w:szCs w:val="24"/>
          <w:lang w:eastAsia="ru-RU"/>
        </w:rPr>
        <w:t>ой</w:t>
      </w:r>
      <w:r w:rsidRPr="002F191C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</w:t>
      </w:r>
      <w:r w:rsidRPr="002F191C">
        <w:rPr>
          <w:rFonts w:ascii="Times New Roman" w:eastAsia="Batang" w:hAnsi="Times New Roman" w:cs="Courier New"/>
          <w:i/>
          <w:sz w:val="24"/>
          <w:szCs w:val="24"/>
          <w:lang w:eastAsia="ru-RU"/>
        </w:rPr>
        <w:t>концепци</w:t>
      </w:r>
      <w:r w:rsidR="00CC5FD4">
        <w:rPr>
          <w:rFonts w:ascii="Times New Roman" w:eastAsia="Batang" w:hAnsi="Times New Roman" w:cs="Courier New"/>
          <w:i/>
          <w:sz w:val="24"/>
          <w:szCs w:val="24"/>
          <w:lang w:eastAsia="ru-RU"/>
        </w:rPr>
        <w:t>и</w:t>
      </w:r>
      <w:r w:rsidRPr="002F191C">
        <w:rPr>
          <w:rFonts w:ascii="Times New Roman" w:eastAsia="Batang" w:hAnsi="Times New Roman" w:cs="Courier New"/>
          <w:i/>
          <w:sz w:val="24"/>
          <w:szCs w:val="24"/>
          <w:lang w:eastAsia="ru-RU"/>
        </w:rPr>
        <w:t xml:space="preserve"> конструирования ниш</w:t>
      </w:r>
      <w:r w:rsidR="00CC5FD4">
        <w:rPr>
          <w:rFonts w:ascii="Times New Roman" w:eastAsia="Batang" w:hAnsi="Times New Roman" w:cs="Courier New"/>
          <w:i/>
          <w:sz w:val="24"/>
          <w:szCs w:val="24"/>
          <w:lang w:eastAsia="ru-RU"/>
        </w:rPr>
        <w:t xml:space="preserve"> </w:t>
      </w:r>
      <w:r w:rsidR="00CC5FD4">
        <w:rPr>
          <w:rFonts w:ascii="Times New Roman" w:eastAsia="Batang" w:hAnsi="Times New Roman" w:cs="Courier New"/>
          <w:sz w:val="24"/>
          <w:szCs w:val="24"/>
          <w:lang w:eastAsia="ru-RU"/>
        </w:rPr>
        <w:t>используются понятия</w:t>
      </w:r>
      <w:r w:rsidRPr="002F191C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экологическо</w:t>
      </w:r>
      <w:r w:rsidR="005C7696">
        <w:rPr>
          <w:rFonts w:ascii="Times New Roman" w:eastAsia="Batang" w:hAnsi="Times New Roman" w:cs="Courier New"/>
          <w:sz w:val="24"/>
          <w:szCs w:val="24"/>
          <w:lang w:eastAsia="ru-RU"/>
        </w:rPr>
        <w:t>го</w:t>
      </w:r>
      <w:r w:rsidR="00CC5FD4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и культурно</w:t>
      </w:r>
      <w:r w:rsidR="005C7696">
        <w:rPr>
          <w:rFonts w:ascii="Times New Roman" w:eastAsia="Batang" w:hAnsi="Times New Roman" w:cs="Courier New"/>
          <w:sz w:val="24"/>
          <w:szCs w:val="24"/>
          <w:lang w:eastAsia="ru-RU"/>
        </w:rPr>
        <w:t>го</w:t>
      </w:r>
      <w:r w:rsidRPr="002F191C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наследовани</w:t>
      </w:r>
      <w:r w:rsidR="00CC5FD4">
        <w:rPr>
          <w:rFonts w:ascii="Times New Roman" w:eastAsia="Batang" w:hAnsi="Times New Roman" w:cs="Courier New"/>
          <w:sz w:val="24"/>
          <w:szCs w:val="24"/>
          <w:lang w:eastAsia="ru-RU"/>
        </w:rPr>
        <w:t>я.</w:t>
      </w:r>
      <w:r w:rsidRPr="002F191C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В традиционной трактовке эволюция сводится к взаимодействию генов и среды. Но организмы – не пассивные существа, они вырабатывают стратегии конструирования онтогенетических ниш с целью управления процессом развития потомков </w:t>
      </w:r>
      <w:r w:rsidR="005C7696">
        <w:rPr>
          <w:rFonts w:ascii="Times New Roman" w:eastAsia="Batang" w:hAnsi="Times New Roman" w:cs="Courier New"/>
          <w:sz w:val="24"/>
          <w:szCs w:val="24"/>
          <w:lang w:eastAsia="ru-RU"/>
        </w:rPr>
        <w:t>(</w:t>
      </w:r>
      <w:proofErr w:type="spellStart"/>
      <w:r w:rsidR="005C7696">
        <w:rPr>
          <w:rFonts w:ascii="Times New Roman" w:eastAsia="Batang" w:hAnsi="Times New Roman" w:cs="Courier New"/>
          <w:sz w:val="24"/>
          <w:szCs w:val="24"/>
          <w:lang w:val="en-US" w:eastAsia="ru-RU"/>
        </w:rPr>
        <w:t>Odling</w:t>
      </w:r>
      <w:proofErr w:type="spellEnd"/>
      <w:r w:rsidR="005C7696" w:rsidRPr="005C7696">
        <w:rPr>
          <w:rFonts w:ascii="Times New Roman" w:eastAsia="Batang" w:hAnsi="Times New Roman" w:cs="Courier New"/>
          <w:sz w:val="24"/>
          <w:szCs w:val="24"/>
          <w:lang w:eastAsia="ru-RU"/>
        </w:rPr>
        <w:t>-</w:t>
      </w:r>
      <w:proofErr w:type="spellStart"/>
      <w:r w:rsidR="005C7696">
        <w:rPr>
          <w:rFonts w:ascii="Times New Roman" w:eastAsia="Batang" w:hAnsi="Times New Roman" w:cs="Courier New"/>
          <w:sz w:val="24"/>
          <w:szCs w:val="24"/>
          <w:lang w:val="en-US" w:eastAsia="ru-RU"/>
        </w:rPr>
        <w:t>Smee</w:t>
      </w:r>
      <w:proofErr w:type="spellEnd"/>
      <w:r w:rsidR="005C7696" w:rsidRPr="005C769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</w:t>
      </w:r>
      <w:r w:rsidR="005C7696">
        <w:rPr>
          <w:rFonts w:ascii="Times New Roman" w:eastAsia="Batang" w:hAnsi="Times New Roman" w:cs="Courier New"/>
          <w:sz w:val="24"/>
          <w:szCs w:val="24"/>
          <w:lang w:val="en-US" w:eastAsia="ru-RU"/>
        </w:rPr>
        <w:t>et</w:t>
      </w:r>
      <w:r w:rsidR="005C7696" w:rsidRPr="005C769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</w:t>
      </w:r>
      <w:r w:rsidR="005C7696">
        <w:rPr>
          <w:rFonts w:ascii="Times New Roman" w:eastAsia="Batang" w:hAnsi="Times New Roman" w:cs="Courier New"/>
          <w:sz w:val="24"/>
          <w:szCs w:val="24"/>
          <w:lang w:val="en-US" w:eastAsia="ru-RU"/>
        </w:rPr>
        <w:t>al</w:t>
      </w:r>
      <w:r w:rsidR="005C7696" w:rsidRPr="005C7696">
        <w:rPr>
          <w:rFonts w:ascii="Times New Roman" w:eastAsia="Batang" w:hAnsi="Times New Roman" w:cs="Courier New"/>
          <w:sz w:val="24"/>
          <w:szCs w:val="24"/>
          <w:lang w:eastAsia="ru-RU"/>
        </w:rPr>
        <w:t>., 2003)</w:t>
      </w:r>
      <w:r w:rsidRPr="002F191C">
        <w:rPr>
          <w:rFonts w:ascii="Times New Roman" w:eastAsia="Batang" w:hAnsi="Times New Roman" w:cs="Courier New"/>
          <w:sz w:val="24"/>
          <w:szCs w:val="24"/>
          <w:lang w:eastAsia="ru-RU"/>
        </w:rPr>
        <w:t>.</w:t>
      </w:r>
    </w:p>
    <w:p w:rsidR="006543ED" w:rsidRPr="002F191C" w:rsidRDefault="006543ED" w:rsidP="006543ED">
      <w:pPr>
        <w:spacing w:after="0" w:line="240" w:lineRule="auto"/>
        <w:jc w:val="both"/>
        <w:rPr>
          <w:rFonts w:ascii="Times New Roman" w:eastAsia="Batang" w:hAnsi="Times New Roman" w:cs="Courier New"/>
          <w:sz w:val="24"/>
          <w:szCs w:val="24"/>
          <w:lang w:eastAsia="ru-RU"/>
        </w:rPr>
      </w:pPr>
      <w:r w:rsidRPr="002F191C">
        <w:rPr>
          <w:rFonts w:ascii="Times New Roman" w:eastAsia="Batang" w:hAnsi="Times New Roman" w:cs="Courier New"/>
          <w:sz w:val="24"/>
          <w:szCs w:val="24"/>
          <w:lang w:eastAsia="ru-RU"/>
        </w:rPr>
        <w:tab/>
        <w:t xml:space="preserve">Взаимодействие через среду может носить не только краткосрочный, функциональный характер как в случае построения ульев у пчел или термитных домиков, но и исторический, глобальный, планетарный характер. </w:t>
      </w:r>
      <w:proofErr w:type="spellStart"/>
      <w:r w:rsidRPr="002F191C">
        <w:rPr>
          <w:rFonts w:ascii="Times New Roman" w:eastAsia="Batang" w:hAnsi="Times New Roman" w:cs="Courier New"/>
          <w:sz w:val="24"/>
          <w:szCs w:val="24"/>
          <w:lang w:eastAsia="ru-RU"/>
        </w:rPr>
        <w:t>Биота</w:t>
      </w:r>
      <w:proofErr w:type="spellEnd"/>
      <w:r w:rsidRPr="002F191C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своей активностью постепенно меняет характеристики ландшафтов, биогеоценозов и всей биосферы, включая глобальный климат, и эта среда обратно влияет на эволюцию организмов и экологических систем. </w:t>
      </w:r>
    </w:p>
    <w:p w:rsidR="006543ED" w:rsidRPr="002F191C" w:rsidRDefault="006543ED" w:rsidP="006543ED">
      <w:pPr>
        <w:spacing w:after="0" w:line="240" w:lineRule="auto"/>
        <w:jc w:val="both"/>
        <w:rPr>
          <w:rFonts w:ascii="Times New Roman" w:eastAsia="Batang" w:hAnsi="Times New Roman" w:cs="Courier New"/>
          <w:sz w:val="24"/>
          <w:szCs w:val="24"/>
          <w:lang w:eastAsia="ru-RU"/>
        </w:rPr>
      </w:pPr>
      <w:r w:rsidRPr="002F191C">
        <w:rPr>
          <w:rFonts w:ascii="Times New Roman" w:eastAsia="Batang" w:hAnsi="Times New Roman" w:cs="Courier New"/>
          <w:sz w:val="24"/>
          <w:szCs w:val="24"/>
          <w:lang w:eastAsia="ru-RU"/>
        </w:rPr>
        <w:tab/>
        <w:t xml:space="preserve">Надо сказать, что даже сама репликация, размножение существенно меняет окружающую среду организма, конструируя </w:t>
      </w:r>
      <w:proofErr w:type="spellStart"/>
      <w:r w:rsidRPr="002F191C">
        <w:rPr>
          <w:rFonts w:ascii="Times New Roman" w:eastAsia="Batang" w:hAnsi="Times New Roman" w:cs="Courier New"/>
          <w:sz w:val="24"/>
          <w:szCs w:val="24"/>
          <w:lang w:eastAsia="ru-RU"/>
        </w:rPr>
        <w:t>надорганизменные</w:t>
      </w:r>
      <w:proofErr w:type="spellEnd"/>
      <w:r w:rsidRPr="002F191C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структуры – популяции, сообщества, стада. В сочетании с материально – знаковыми процессами типа </w:t>
      </w:r>
      <w:proofErr w:type="spellStart"/>
      <w:r w:rsidRPr="002F191C">
        <w:rPr>
          <w:rFonts w:ascii="Times New Roman" w:eastAsia="Batang" w:hAnsi="Times New Roman" w:cs="Courier New"/>
          <w:sz w:val="24"/>
          <w:szCs w:val="24"/>
          <w:lang w:eastAsia="ru-RU"/>
        </w:rPr>
        <w:t>стигмергия</w:t>
      </w:r>
      <w:proofErr w:type="spellEnd"/>
      <w:r w:rsidRPr="002F191C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, запускается храповик эволюционного усложнения сразу на разных уровнях – организм, сообщество, биоценоз и среда в целом. </w:t>
      </w:r>
    </w:p>
    <w:p w:rsidR="006543ED" w:rsidRPr="006543ED" w:rsidRDefault="006543ED" w:rsidP="00CC5FD4">
      <w:pPr>
        <w:spacing w:after="0" w:line="240" w:lineRule="auto"/>
        <w:jc w:val="both"/>
        <w:rPr>
          <w:rFonts w:ascii="Times New Roman" w:eastAsia="Batang" w:hAnsi="Times New Roman" w:cs="Courier New"/>
          <w:b/>
          <w:sz w:val="20"/>
          <w:szCs w:val="20"/>
          <w:lang w:eastAsia="ru-RU"/>
        </w:rPr>
      </w:pPr>
      <w:r w:rsidRPr="002F191C">
        <w:rPr>
          <w:rFonts w:ascii="Times New Roman" w:eastAsia="Batang" w:hAnsi="Times New Roman" w:cs="Courier New"/>
          <w:sz w:val="24"/>
          <w:szCs w:val="24"/>
          <w:lang w:eastAsia="ru-RU"/>
        </w:rPr>
        <w:tab/>
        <w:t>В целом, создается впечатление, что биологическая (и культурная – см. ниже) эволюция чем-то напоминают непрерывн</w:t>
      </w:r>
      <w:r w:rsidR="00CC5FD4">
        <w:rPr>
          <w:rFonts w:ascii="Times New Roman" w:eastAsia="Batang" w:hAnsi="Times New Roman" w:cs="Courier New"/>
          <w:sz w:val="24"/>
          <w:szCs w:val="24"/>
          <w:lang w:eastAsia="ru-RU"/>
        </w:rPr>
        <w:t>ый</w:t>
      </w:r>
      <w:r w:rsidRPr="002F191C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2F191C">
        <w:rPr>
          <w:rFonts w:ascii="Times New Roman" w:eastAsia="Batang" w:hAnsi="Times New Roman" w:cs="Courier New"/>
          <w:sz w:val="24"/>
          <w:szCs w:val="24"/>
          <w:lang w:eastAsia="ru-RU"/>
        </w:rPr>
        <w:t>бутстрап</w:t>
      </w:r>
      <w:proofErr w:type="spellEnd"/>
      <w:r w:rsidRPr="002F191C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-процесс, включающий в себя как материальные, так и знаковые процессы, материально-знаковую герменевтическую спираль </w:t>
      </w:r>
      <w:r w:rsidR="005C7696" w:rsidRPr="005C7696">
        <w:rPr>
          <w:rFonts w:ascii="Times New Roman" w:eastAsia="Batang" w:hAnsi="Times New Roman" w:cs="Courier New"/>
          <w:sz w:val="24"/>
          <w:szCs w:val="24"/>
          <w:lang w:eastAsia="ru-RU"/>
        </w:rPr>
        <w:t>(</w:t>
      </w:r>
      <w:r w:rsidR="005C7696">
        <w:rPr>
          <w:rFonts w:ascii="Times New Roman" w:eastAsia="Batang" w:hAnsi="Times New Roman" w:cs="Courier New"/>
          <w:sz w:val="24"/>
          <w:szCs w:val="24"/>
          <w:lang w:eastAsia="ru-RU"/>
        </w:rPr>
        <w:t>Казанский</w:t>
      </w:r>
      <w:r w:rsidR="00474963">
        <w:rPr>
          <w:rFonts w:ascii="Times New Roman" w:eastAsia="Batang" w:hAnsi="Times New Roman" w:cs="Courier New"/>
          <w:sz w:val="24"/>
          <w:szCs w:val="24"/>
          <w:lang w:eastAsia="ru-RU"/>
        </w:rPr>
        <w:t>,</w:t>
      </w:r>
      <w:r w:rsidR="005C769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2003</w:t>
      </w:r>
      <w:r w:rsidR="00474963">
        <w:rPr>
          <w:rFonts w:ascii="Times New Roman" w:eastAsia="Batang" w:hAnsi="Times New Roman" w:cs="Courier New"/>
          <w:sz w:val="24"/>
          <w:szCs w:val="24"/>
          <w:lang w:eastAsia="ru-RU"/>
        </w:rPr>
        <w:t>, 2007</w:t>
      </w:r>
      <w:r w:rsidR="00623B63">
        <w:rPr>
          <w:rFonts w:ascii="Times New Roman" w:eastAsia="Batang" w:hAnsi="Times New Roman" w:cs="Courier New"/>
          <w:sz w:val="24"/>
          <w:szCs w:val="24"/>
          <w:lang w:eastAsia="ru-RU"/>
        </w:rPr>
        <w:t>)</w:t>
      </w:r>
      <w:r w:rsidRPr="002F191C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. </w:t>
      </w:r>
    </w:p>
    <w:p w:rsidR="006543ED" w:rsidRPr="006543ED" w:rsidRDefault="006543ED" w:rsidP="00A1116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543ED">
        <w:rPr>
          <w:rFonts w:ascii="Times New Roman" w:eastAsia="Batang" w:hAnsi="Times New Roman" w:cs="Courier New"/>
          <w:sz w:val="20"/>
          <w:szCs w:val="20"/>
          <w:lang w:eastAsia="ru-RU"/>
        </w:rPr>
        <w:tab/>
      </w:r>
      <w:r w:rsidR="00474963">
        <w:rPr>
          <w:rFonts w:ascii="Times New Roman" w:eastAsia="Batang" w:hAnsi="Times New Roman" w:cs="Courier New"/>
          <w:sz w:val="24"/>
          <w:szCs w:val="24"/>
          <w:lang w:eastAsia="ru-RU"/>
        </w:rPr>
        <w:t>В предыдущих работах (</w:t>
      </w:r>
      <w:r w:rsidR="00474963">
        <w:rPr>
          <w:rFonts w:ascii="Times New Roman" w:eastAsia="Batang" w:hAnsi="Times New Roman" w:cs="Courier New"/>
          <w:sz w:val="24"/>
          <w:szCs w:val="24"/>
          <w:lang w:val="en-US" w:eastAsia="ru-RU"/>
        </w:rPr>
        <w:t>Kazansky</w:t>
      </w:r>
      <w:r w:rsidR="00474963">
        <w:rPr>
          <w:rFonts w:ascii="Times New Roman" w:eastAsia="Batang" w:hAnsi="Times New Roman" w:cs="Courier New"/>
          <w:sz w:val="24"/>
          <w:szCs w:val="24"/>
          <w:lang w:eastAsia="ru-RU"/>
        </w:rPr>
        <w:t>,</w:t>
      </w:r>
      <w:r w:rsidR="00034D5D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</w:t>
      </w:r>
      <w:r w:rsidR="00474963">
        <w:rPr>
          <w:rFonts w:ascii="Times New Roman" w:eastAsia="Batang" w:hAnsi="Times New Roman" w:cs="Courier New"/>
          <w:sz w:val="24"/>
          <w:szCs w:val="24"/>
          <w:lang w:eastAsia="ru-RU"/>
        </w:rPr>
        <w:t>2003</w:t>
      </w:r>
      <w:r w:rsidR="00B21747">
        <w:rPr>
          <w:rFonts w:ascii="Times New Roman" w:eastAsia="Batang" w:hAnsi="Times New Roman" w:cs="Courier New"/>
          <w:sz w:val="24"/>
          <w:szCs w:val="24"/>
          <w:lang w:eastAsia="ru-RU"/>
        </w:rPr>
        <w:t>,</w:t>
      </w:r>
      <w:r w:rsidR="00B21747" w:rsidRPr="00B21747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2010)</w:t>
      </w:r>
      <w:r w:rsidRPr="002A152F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критически анализировались различные подходы к системному представлению биосферы. Сделан вывод, что все еще популярный взгляд на биосферу, как на классическую </w:t>
      </w:r>
      <w:proofErr w:type="spellStart"/>
      <w:r w:rsidRPr="002A152F">
        <w:rPr>
          <w:rFonts w:ascii="Times New Roman" w:eastAsia="Batang" w:hAnsi="Times New Roman" w:cs="Courier New"/>
          <w:sz w:val="24"/>
          <w:szCs w:val="24"/>
          <w:lang w:eastAsia="ru-RU"/>
        </w:rPr>
        <w:t>автопоэтическую</w:t>
      </w:r>
      <w:proofErr w:type="spellEnd"/>
      <w:r w:rsidRPr="002A152F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систему не оправдан и в принципе неконструктивен.</w:t>
      </w:r>
      <w:r w:rsidR="002F191C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Фактически, подобно гилозоизму, приписывающему свойства живого неживой материи, </w:t>
      </w:r>
      <w:proofErr w:type="spellStart"/>
      <w:r w:rsidR="002F191C">
        <w:rPr>
          <w:rFonts w:ascii="Times New Roman" w:eastAsia="Batang" w:hAnsi="Times New Roman" w:cs="Courier New"/>
          <w:sz w:val="24"/>
          <w:szCs w:val="24"/>
          <w:lang w:eastAsia="ru-RU"/>
        </w:rPr>
        <w:t>автопоэзис</w:t>
      </w:r>
      <w:proofErr w:type="spellEnd"/>
      <w:r w:rsidR="002F191C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</w:t>
      </w:r>
      <w:r w:rsidR="00566A1E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универсализирует понятие </w:t>
      </w:r>
      <w:proofErr w:type="spellStart"/>
      <w:r w:rsidR="00566A1E">
        <w:rPr>
          <w:rFonts w:ascii="Times New Roman" w:eastAsia="Batang" w:hAnsi="Times New Roman" w:cs="Courier New"/>
          <w:sz w:val="24"/>
          <w:szCs w:val="24"/>
          <w:lang w:eastAsia="ru-RU"/>
        </w:rPr>
        <w:t>автопоэтической</w:t>
      </w:r>
      <w:proofErr w:type="spellEnd"/>
      <w:r w:rsidR="00566A1E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организации, то есть это естественно-научный вариант структурализма. </w:t>
      </w:r>
      <w:r w:rsidRPr="002A152F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</w:t>
      </w:r>
    </w:p>
    <w:p w:rsidR="002A07D7" w:rsidRDefault="00566A1E" w:rsidP="00566A1E">
      <w:pPr>
        <w:spacing w:after="0" w:line="240" w:lineRule="auto"/>
        <w:jc w:val="both"/>
        <w:rPr>
          <w:rFonts w:ascii="Times New Roman" w:eastAsia="Batang" w:hAnsi="Times New Roman" w:cs="Courier New"/>
          <w:sz w:val="24"/>
          <w:szCs w:val="24"/>
          <w:lang w:eastAsia="ru-RU"/>
        </w:rPr>
      </w:pPr>
      <w:r>
        <w:rPr>
          <w:rFonts w:ascii="Times New Roman" w:eastAsia="Batang" w:hAnsi="Times New Roman" w:cs="Courier New"/>
          <w:b/>
          <w:sz w:val="24"/>
          <w:szCs w:val="24"/>
          <w:lang w:eastAsia="ru-RU"/>
        </w:rPr>
        <w:tab/>
      </w:r>
      <w:r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Развитие экологического кризиса в первую очередь представляет </w:t>
      </w:r>
      <w:r w:rsidR="002A07D7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серьезную </w:t>
      </w:r>
      <w:r>
        <w:rPr>
          <w:rFonts w:ascii="Times New Roman" w:eastAsia="Batang" w:hAnsi="Times New Roman" w:cs="Courier New"/>
          <w:sz w:val="24"/>
          <w:szCs w:val="24"/>
          <w:lang w:eastAsia="ru-RU"/>
        </w:rPr>
        <w:t>угрозу существования челове</w:t>
      </w:r>
      <w:r w:rsidR="002A07D7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чества, что особенно выпукло и детально описано в работах </w:t>
      </w:r>
      <w:r w:rsidR="0070407C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Алексея Владимировича </w:t>
      </w:r>
      <w:r w:rsidR="002A07D7">
        <w:rPr>
          <w:rFonts w:ascii="Times New Roman" w:eastAsia="Batang" w:hAnsi="Times New Roman" w:cs="Courier New"/>
          <w:sz w:val="24"/>
          <w:szCs w:val="24"/>
          <w:lang w:eastAsia="ru-RU"/>
        </w:rPr>
        <w:t>Яблокова.</w:t>
      </w:r>
    </w:p>
    <w:p w:rsidR="00F4047B" w:rsidRDefault="002A07D7" w:rsidP="00566A1E">
      <w:pPr>
        <w:spacing w:after="0" w:line="240" w:lineRule="auto"/>
        <w:jc w:val="both"/>
        <w:rPr>
          <w:rFonts w:ascii="Times New Roman" w:eastAsia="Batang" w:hAnsi="Times New Roman" w:cs="Courier New"/>
          <w:sz w:val="24"/>
          <w:szCs w:val="24"/>
          <w:lang w:eastAsia="ru-RU"/>
        </w:rPr>
      </w:pPr>
      <w:r>
        <w:rPr>
          <w:rFonts w:ascii="Times New Roman" w:eastAsia="Batang" w:hAnsi="Times New Roman" w:cs="Courier New"/>
          <w:sz w:val="24"/>
          <w:szCs w:val="24"/>
          <w:lang w:eastAsia="ru-RU"/>
        </w:rPr>
        <w:tab/>
        <w:t xml:space="preserve">Очевидно, что для выработки глобальной рациональной </w:t>
      </w:r>
      <w:r w:rsidR="0070407C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перспективной антикризисной </w:t>
      </w:r>
      <w:r>
        <w:rPr>
          <w:rFonts w:ascii="Times New Roman" w:eastAsia="Batang" w:hAnsi="Times New Roman" w:cs="Courier New"/>
          <w:sz w:val="24"/>
          <w:szCs w:val="24"/>
          <w:lang w:eastAsia="ru-RU"/>
        </w:rPr>
        <w:t>стратегии развития ч</w:t>
      </w:r>
      <w:r w:rsidR="00F4047B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еловеческой цивилизации </w:t>
      </w:r>
      <w:r>
        <w:rPr>
          <w:rFonts w:ascii="Times New Roman" w:eastAsia="Batang" w:hAnsi="Times New Roman" w:cs="Courier New"/>
          <w:sz w:val="24"/>
          <w:szCs w:val="24"/>
          <w:lang w:eastAsia="ru-RU"/>
        </w:rPr>
        <w:t>необходимо построение адекватной концептуальной, а затем и системной модели биосферы</w:t>
      </w:r>
      <w:r w:rsidR="00B04F89">
        <w:rPr>
          <w:rFonts w:ascii="Times New Roman" w:eastAsia="Batang" w:hAnsi="Times New Roman" w:cs="Courier New"/>
          <w:sz w:val="24"/>
          <w:szCs w:val="24"/>
          <w:lang w:eastAsia="ru-RU"/>
        </w:rPr>
        <w:t>.</w:t>
      </w:r>
      <w:r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</w:t>
      </w:r>
      <w:bookmarkStart w:id="1" w:name="_Hlk494571078"/>
      <w:r w:rsidR="00F4047B">
        <w:rPr>
          <w:rFonts w:ascii="Times New Roman" w:eastAsia="Batang" w:hAnsi="Times New Roman" w:cs="Courier New"/>
          <w:sz w:val="24"/>
          <w:szCs w:val="24"/>
          <w:lang w:eastAsia="ru-RU"/>
        </w:rPr>
        <w:t>Но биосфера, как</w:t>
      </w:r>
      <w:r w:rsidR="00B04F89">
        <w:rPr>
          <w:rFonts w:ascii="Times New Roman" w:eastAsia="Batang" w:hAnsi="Times New Roman" w:cs="Courier New"/>
          <w:sz w:val="24"/>
          <w:szCs w:val="24"/>
          <w:lang w:eastAsia="ru-RU"/>
        </w:rPr>
        <w:t>,</w:t>
      </w:r>
      <w:r w:rsidR="00F4047B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впрочем, и</w:t>
      </w:r>
      <w:r w:rsidR="00B26241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многие</w:t>
      </w:r>
      <w:r w:rsidR="00F4047B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биологические системы не укладываются ни в какое классическое определение</w:t>
      </w:r>
      <w:r w:rsidR="00B04F89">
        <w:rPr>
          <w:rFonts w:ascii="Times New Roman" w:eastAsia="Batang" w:hAnsi="Times New Roman" w:cs="Courier New"/>
          <w:sz w:val="24"/>
          <w:szCs w:val="24"/>
          <w:lang w:eastAsia="ru-RU"/>
        </w:rPr>
        <w:t>,</w:t>
      </w:r>
      <w:r w:rsidR="00F4047B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принятое в системологии</w:t>
      </w:r>
      <w:bookmarkEnd w:id="1"/>
      <w:r w:rsidR="00F4047B">
        <w:rPr>
          <w:rFonts w:ascii="Times New Roman" w:eastAsia="Batang" w:hAnsi="Times New Roman" w:cs="Courier New"/>
          <w:sz w:val="24"/>
          <w:szCs w:val="24"/>
          <w:lang w:eastAsia="ru-RU"/>
        </w:rPr>
        <w:t>.</w:t>
      </w:r>
      <w:r w:rsidR="0070407C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Модели биогеохимических циклов </w:t>
      </w:r>
      <w:r w:rsidR="00B04F8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биогенных элементов – углерода, азота, фосфора и веществ, влияющих на парниковый эффект или на озоновый слой важны, но при этом далеко недостаточны для прогнозирования эволюции климата </w:t>
      </w:r>
      <w:r w:rsidR="00B26241">
        <w:rPr>
          <w:rFonts w:ascii="Times New Roman" w:eastAsia="Batang" w:hAnsi="Times New Roman" w:cs="Courier New"/>
          <w:sz w:val="24"/>
          <w:szCs w:val="24"/>
          <w:lang w:eastAsia="ru-RU"/>
        </w:rPr>
        <w:t>и экологического статуса различных</w:t>
      </w:r>
      <w:r w:rsidR="00F4047B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</w:t>
      </w:r>
      <w:r w:rsidR="00B26241">
        <w:rPr>
          <w:rFonts w:ascii="Times New Roman" w:eastAsia="Batang" w:hAnsi="Times New Roman" w:cs="Courier New"/>
          <w:sz w:val="24"/>
          <w:szCs w:val="24"/>
          <w:lang w:eastAsia="ru-RU"/>
        </w:rPr>
        <w:t>регионов нашей планеты.</w:t>
      </w:r>
    </w:p>
    <w:p w:rsidR="00726265" w:rsidRDefault="006543ED" w:rsidP="006543ED">
      <w:pPr>
        <w:spacing w:after="0" w:line="240" w:lineRule="auto"/>
        <w:jc w:val="both"/>
        <w:rPr>
          <w:rFonts w:ascii="Times New Roman" w:eastAsia="Batang" w:hAnsi="Times New Roman" w:cs="Courier New"/>
          <w:sz w:val="24"/>
          <w:szCs w:val="24"/>
          <w:lang w:eastAsia="ru-RU"/>
        </w:rPr>
      </w:pPr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ab/>
        <w:t xml:space="preserve">Настоящее время явно характеризуется новой сменой парадигмы в науке о сложных системах. </w:t>
      </w:r>
      <w:r w:rsidR="00566A1E">
        <w:rPr>
          <w:rFonts w:ascii="Times New Roman" w:eastAsia="Batang" w:hAnsi="Times New Roman" w:cs="Courier New"/>
          <w:sz w:val="24"/>
          <w:szCs w:val="24"/>
          <w:lang w:eastAsia="ru-RU"/>
        </w:rPr>
        <w:t>В этом смысле</w:t>
      </w:r>
      <w:r w:rsidR="00B26241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биосфера, как, впрочем, и многие биологические системы не укладываются ни в какое классическое определение, принятое в системологии.</w:t>
      </w:r>
      <w:r w:rsidR="00566A1E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</w:t>
      </w:r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В связи с активным освоением процессов самоорганизации в сложных системах требуется </w:t>
      </w:r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lastRenderedPageBreak/>
        <w:t>исследовательский инструментарий нового типа. На передний план исследований выходят процессы, демонстрирующие не только нелинейность, но и автореферентность, само</w:t>
      </w:r>
      <w:r w:rsidR="00B26241">
        <w:rPr>
          <w:rFonts w:ascii="Times New Roman" w:eastAsia="Batang" w:hAnsi="Times New Roman" w:cs="Courier New"/>
          <w:sz w:val="24"/>
          <w:szCs w:val="24"/>
          <w:lang w:eastAsia="ru-RU"/>
        </w:rPr>
        <w:t>-</w:t>
      </w:r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конструирование, самовосстановление, самомодификацию и рефлексивность. Все эти свойства связаны с целым спектром многоуровневых </w:t>
      </w:r>
      <w:r w:rsidR="00B26241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как иерархических, так и горизональных </w:t>
      </w:r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материально-знаковых эволюционных процессов, в окружающей среде и самом организме. При этом биологическая, биосферная и социальная эволюция явно демонстрируют тенденцию к росту </w:t>
      </w:r>
      <w:r w:rsidRPr="00B26241">
        <w:rPr>
          <w:rFonts w:ascii="Times New Roman" w:eastAsia="Batang" w:hAnsi="Times New Roman" w:cs="Courier New"/>
          <w:sz w:val="24"/>
          <w:szCs w:val="24"/>
          <w:lang w:eastAsia="ru-RU"/>
        </w:rPr>
        <w:t>связанности, или голономизации</w:t>
      </w:r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>, когда информация обо всем мире в явном или неявном (нераскрытом) виде все в большей степени становится доступной отдельному организму, участнику биосферного симбиоза, гражданину мира. Для раскрытия сути этого совместного бытия (“</w:t>
      </w:r>
      <w:proofErr w:type="spellStart"/>
      <w:r w:rsidRPr="00C95616">
        <w:rPr>
          <w:rFonts w:ascii="Times New Roman" w:eastAsia="Batang" w:hAnsi="Times New Roman" w:cs="Courier New"/>
          <w:sz w:val="24"/>
          <w:szCs w:val="24"/>
          <w:lang w:val="en-US" w:eastAsia="ru-RU"/>
        </w:rPr>
        <w:t>Mit</w:t>
      </w:r>
      <w:proofErr w:type="spellEnd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>-S</w:t>
      </w:r>
      <w:proofErr w:type="spellStart"/>
      <w:r w:rsidRPr="00C95616">
        <w:rPr>
          <w:rFonts w:ascii="Times New Roman" w:eastAsia="Batang" w:hAnsi="Times New Roman" w:cs="Courier New"/>
          <w:sz w:val="24"/>
          <w:szCs w:val="24"/>
          <w:lang w:val="en-US" w:eastAsia="ru-RU"/>
        </w:rPr>
        <w:t>ein</w:t>
      </w:r>
      <w:proofErr w:type="spellEnd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>” по М. Хайдеггеру) необходимо развивать подходы к исследованию подобных систем.</w:t>
      </w:r>
      <w:r w:rsidR="00726265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Недавно удалось </w:t>
      </w:r>
      <w:r w:rsidR="00726265"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наметить контуры построения обобщенной системной модели, описывающей базовые аспекты биологических и других «жизнеподобных» саморазвивающихся</w:t>
      </w:r>
      <w:r w:rsidR="00726265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и эволюционирующих</w:t>
      </w:r>
      <w:r w:rsidR="00726265"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систем, условно названных ранее </w:t>
      </w:r>
      <w:proofErr w:type="spellStart"/>
      <w:r w:rsidR="00726265"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бутстрап</w:t>
      </w:r>
      <w:proofErr w:type="spellEnd"/>
      <w:r w:rsidR="00726265"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-системами (Казанский, 2007, 2008; </w:t>
      </w:r>
      <w:r w:rsidR="00726265" w:rsidRPr="00173749">
        <w:rPr>
          <w:rFonts w:ascii="Times New Roman" w:eastAsia="Batang" w:hAnsi="Times New Roman" w:cs="Courier New"/>
          <w:sz w:val="24"/>
          <w:szCs w:val="24"/>
          <w:lang w:val="en-US" w:eastAsia="ru-RU"/>
        </w:rPr>
        <w:t>Kazansky</w:t>
      </w:r>
      <w:r w:rsidR="00726265"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>, 20</w:t>
      </w:r>
      <w:r w:rsidR="00491203">
        <w:rPr>
          <w:rFonts w:ascii="Times New Roman" w:eastAsia="Batang" w:hAnsi="Times New Roman" w:cs="Courier New"/>
          <w:sz w:val="24"/>
          <w:szCs w:val="24"/>
          <w:lang w:eastAsia="ru-RU"/>
        </w:rPr>
        <w:t>04</w:t>
      </w:r>
      <w:r w:rsidR="00B21747" w:rsidRPr="00B21747">
        <w:rPr>
          <w:rFonts w:ascii="Times New Roman" w:eastAsia="Batang" w:hAnsi="Times New Roman" w:cs="Courier New"/>
          <w:sz w:val="24"/>
          <w:szCs w:val="24"/>
          <w:lang w:eastAsia="ru-RU"/>
        </w:rPr>
        <w:t>, 2010</w:t>
      </w:r>
      <w:r w:rsidR="00726265" w:rsidRPr="0017374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). </w:t>
      </w:r>
    </w:p>
    <w:p w:rsidR="006112E1" w:rsidRPr="00C95616" w:rsidRDefault="007A5FA9" w:rsidP="006D5D45">
      <w:pPr>
        <w:spacing w:after="0" w:line="240" w:lineRule="auto"/>
        <w:ind w:firstLine="708"/>
        <w:jc w:val="both"/>
        <w:rPr>
          <w:rFonts w:ascii="Times New Roman" w:eastAsia="Batang" w:hAnsi="Times New Roman" w:cs="Courier New"/>
          <w:sz w:val="24"/>
          <w:szCs w:val="24"/>
          <w:lang w:eastAsia="ru-RU"/>
        </w:rPr>
      </w:pPr>
      <w:r>
        <w:rPr>
          <w:rFonts w:ascii="Times New Roman" w:eastAsia="Batang" w:hAnsi="Times New Roman" w:cs="Courier New"/>
          <w:sz w:val="24"/>
          <w:szCs w:val="24"/>
          <w:lang w:eastAsia="ru-RU"/>
        </w:rPr>
        <w:t>С</w:t>
      </w:r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тановится очевидным, что многие </w:t>
      </w:r>
      <w:r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эти </w:t>
      </w:r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>явления не укладываются в схему механистической, пусть и нелинейной парадигмы</w:t>
      </w:r>
      <w:r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(синергетика, фрактальность, самоорганизующаяся критичность)</w:t>
      </w:r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>.</w:t>
      </w:r>
      <w:r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Недостаточно отображаются они и в моделях биологической автономии (</w:t>
      </w:r>
      <w:proofErr w:type="spellStart"/>
      <w:r>
        <w:rPr>
          <w:rFonts w:ascii="Times New Roman" w:eastAsia="Batang" w:hAnsi="Times New Roman" w:cs="Courier New"/>
          <w:sz w:val="24"/>
          <w:szCs w:val="24"/>
          <w:lang w:eastAsia="ru-RU"/>
        </w:rPr>
        <w:t>автопоэзис</w:t>
      </w:r>
      <w:proofErr w:type="spellEnd"/>
      <w:r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и др.).</w:t>
      </w:r>
      <w:r w:rsidRPr="007A5FA9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</w:t>
      </w:r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Размножение (репликация) не является производной метаболизма, как ранее предполагали создатели автопоэзиса, а является изначально важным аспектом жизни и должно быть органически вписано в будущую формальную модель. Кроме того, информационная, знаковая составляющая также должна изначально включаться в определение </w:t>
      </w:r>
      <w:proofErr w:type="spellStart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>бутстрап</w:t>
      </w:r>
      <w:proofErr w:type="spellEnd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>-процессов.</w:t>
      </w:r>
      <w:r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</w:t>
      </w:r>
    </w:p>
    <w:p w:rsidR="006543ED" w:rsidRPr="00C95616" w:rsidRDefault="006543ED" w:rsidP="006543ED">
      <w:pPr>
        <w:spacing w:after="0" w:line="240" w:lineRule="auto"/>
        <w:jc w:val="both"/>
        <w:rPr>
          <w:rFonts w:ascii="Times New Roman" w:eastAsia="Batang" w:hAnsi="Times New Roman" w:cs="Courier New"/>
          <w:sz w:val="24"/>
          <w:szCs w:val="24"/>
          <w:lang w:eastAsia="ru-RU"/>
        </w:rPr>
      </w:pPr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ab/>
      </w:r>
      <w:proofErr w:type="spellStart"/>
      <w:r w:rsidR="005262D2">
        <w:rPr>
          <w:rFonts w:ascii="Times New Roman" w:eastAsia="Batang" w:hAnsi="Times New Roman" w:cs="Courier New"/>
          <w:sz w:val="24"/>
          <w:szCs w:val="24"/>
          <w:lang w:eastAsia="ru-RU"/>
        </w:rPr>
        <w:t>Б</w:t>
      </w:r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>утстрап</w:t>
      </w:r>
      <w:proofErr w:type="spellEnd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– системы, то есть системы, способные к спонтанному </w:t>
      </w:r>
      <w:r w:rsidR="00297A65"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коллективному </w:t>
      </w:r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саморазвитию могут существовать только в особой глобальной среде — </w:t>
      </w:r>
      <w:proofErr w:type="spellStart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>метасистеме</w:t>
      </w:r>
      <w:proofErr w:type="spellEnd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, которую сами эти системы коллективным образом конструируют в процессе размножения, захвата пространства и активной жизнедеятельности. Так, эволюционному скачку развития </w:t>
      </w:r>
      <w:proofErr w:type="spellStart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>бутстрап</w:t>
      </w:r>
      <w:proofErr w:type="spellEnd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-систем как правило, предшествует изменение глобальной среды, чаще всего спровоцированное их совместной активностью. Вообще, </w:t>
      </w:r>
      <w:proofErr w:type="spellStart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>метасистема</w:t>
      </w:r>
      <w:proofErr w:type="spellEnd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, как среда биологических и других сложных саморазвивающихся систем в последнее время стала сейчас объектом пристального внимания и переосмысления в различных областях. Система и </w:t>
      </w:r>
      <w:proofErr w:type="spellStart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>метасистема</w:t>
      </w:r>
      <w:proofErr w:type="spellEnd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образуют диалектически связанную дуальную пару. </w:t>
      </w:r>
      <w:proofErr w:type="spellStart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>Метасистема</w:t>
      </w:r>
      <w:proofErr w:type="spellEnd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– это особая, творческая среда со своими свойствами и законами. Комплексы система - </w:t>
      </w:r>
      <w:proofErr w:type="spellStart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>метасистема</w:t>
      </w:r>
      <w:proofErr w:type="spellEnd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отдаленно напоминают физические </w:t>
      </w:r>
      <w:proofErr w:type="spellStart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>гетероструктуры</w:t>
      </w:r>
      <w:proofErr w:type="spellEnd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в кристаллах.</w:t>
      </w:r>
    </w:p>
    <w:p w:rsidR="000847B7" w:rsidRPr="00E01781" w:rsidRDefault="006543ED" w:rsidP="006543ED">
      <w:pPr>
        <w:spacing w:after="0" w:line="240" w:lineRule="auto"/>
        <w:jc w:val="both"/>
        <w:rPr>
          <w:rFonts w:ascii="Times New Roman" w:eastAsia="Batang" w:hAnsi="Times New Roman" w:cs="Courier New"/>
          <w:sz w:val="24"/>
          <w:szCs w:val="24"/>
          <w:lang w:eastAsia="ru-RU"/>
        </w:rPr>
      </w:pPr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ab/>
        <w:t>По мнению автора, сложн</w:t>
      </w:r>
      <w:r w:rsidR="000847B7">
        <w:rPr>
          <w:rFonts w:ascii="Times New Roman" w:eastAsia="Batang" w:hAnsi="Times New Roman" w:cs="Courier New"/>
          <w:sz w:val="24"/>
          <w:szCs w:val="24"/>
          <w:lang w:eastAsia="ru-RU"/>
        </w:rPr>
        <w:t>ая</w:t>
      </w:r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асимметричн</w:t>
      </w:r>
      <w:r w:rsidR="000847B7">
        <w:rPr>
          <w:rFonts w:ascii="Times New Roman" w:eastAsia="Batang" w:hAnsi="Times New Roman" w:cs="Courier New"/>
          <w:sz w:val="24"/>
          <w:szCs w:val="24"/>
          <w:lang w:eastAsia="ru-RU"/>
        </w:rPr>
        <w:t>ая диалектика</w:t>
      </w:r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взаимодействия системы и среды, понимаемой как </w:t>
      </w:r>
      <w:proofErr w:type="spellStart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>метасистема</w:t>
      </w:r>
      <w:proofErr w:type="spellEnd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ухватывает суть поведения многих сложных систем в биологии, физике, социологии, кибернетике и может дать имя целой объединяющей системной концепции. Развитая концепция </w:t>
      </w:r>
      <w:proofErr w:type="spellStart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>бутстрапа</w:t>
      </w:r>
      <w:proofErr w:type="spellEnd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, реализуемого через </w:t>
      </w:r>
      <w:proofErr w:type="spellStart"/>
      <w:r w:rsidRPr="00C95616">
        <w:rPr>
          <w:rFonts w:ascii="Times New Roman" w:eastAsia="Batang" w:hAnsi="Times New Roman" w:cs="Courier New"/>
          <w:i/>
          <w:sz w:val="24"/>
          <w:szCs w:val="24"/>
          <w:lang w:eastAsia="ru-RU"/>
        </w:rPr>
        <w:t>голономию</w:t>
      </w:r>
      <w:proofErr w:type="spellEnd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и </w:t>
      </w:r>
      <w:r w:rsidRPr="00C95616">
        <w:rPr>
          <w:rFonts w:ascii="Times New Roman" w:eastAsia="Batang" w:hAnsi="Times New Roman" w:cs="Courier New"/>
          <w:i/>
          <w:sz w:val="24"/>
          <w:szCs w:val="24"/>
          <w:lang w:eastAsia="ru-RU"/>
        </w:rPr>
        <w:t xml:space="preserve">самомодификацию </w:t>
      </w:r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/ </w:t>
      </w:r>
      <w:r w:rsidRPr="00C95616">
        <w:rPr>
          <w:rFonts w:ascii="Times New Roman" w:eastAsia="Batang" w:hAnsi="Times New Roman" w:cs="Courier New"/>
          <w:i/>
          <w:sz w:val="24"/>
          <w:szCs w:val="24"/>
          <w:lang w:eastAsia="ru-RU"/>
        </w:rPr>
        <w:t>взаимную модификацию</w:t>
      </w:r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систем путем прямого воздействия и непрямого, опосредованного, через среду поможет с единой позиции рассматривать </w:t>
      </w:r>
      <w:r w:rsidR="000847B7">
        <w:rPr>
          <w:rFonts w:ascii="Times New Roman" w:eastAsia="Batang" w:hAnsi="Times New Roman" w:cs="Courier New"/>
          <w:sz w:val="24"/>
          <w:szCs w:val="24"/>
          <w:lang w:eastAsia="ru-RU"/>
        </w:rPr>
        <w:t>подобные процессы</w:t>
      </w:r>
      <w:r w:rsidR="00C30D77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(</w:t>
      </w:r>
      <w:r w:rsidR="00C30D77">
        <w:rPr>
          <w:rFonts w:ascii="Times New Roman" w:eastAsia="Batang" w:hAnsi="Times New Roman" w:cs="Courier New"/>
          <w:sz w:val="24"/>
          <w:szCs w:val="24"/>
          <w:lang w:val="en-US" w:eastAsia="ru-RU"/>
        </w:rPr>
        <w:t>Kazansky</w:t>
      </w:r>
      <w:r w:rsidR="00C30D77" w:rsidRPr="00C30D77">
        <w:rPr>
          <w:rFonts w:ascii="Times New Roman" w:eastAsia="Batang" w:hAnsi="Times New Roman" w:cs="Courier New"/>
          <w:sz w:val="24"/>
          <w:szCs w:val="24"/>
          <w:lang w:eastAsia="ru-RU"/>
        </w:rPr>
        <w:t>, 2010)</w:t>
      </w:r>
      <w:r w:rsidR="000847B7">
        <w:rPr>
          <w:rFonts w:ascii="Times New Roman" w:eastAsia="Batang" w:hAnsi="Times New Roman" w:cs="Courier New"/>
          <w:sz w:val="24"/>
          <w:szCs w:val="24"/>
          <w:lang w:eastAsia="ru-RU"/>
        </w:rPr>
        <w:t>.</w:t>
      </w:r>
      <w:r w:rsidR="00E01781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</w:t>
      </w:r>
    </w:p>
    <w:p w:rsidR="006543ED" w:rsidRDefault="006543ED" w:rsidP="006543ED">
      <w:pPr>
        <w:spacing w:after="0" w:line="240" w:lineRule="auto"/>
        <w:jc w:val="both"/>
        <w:rPr>
          <w:rFonts w:ascii="Times New Roman" w:eastAsia="Batang" w:hAnsi="Times New Roman" w:cs="Courier New"/>
          <w:sz w:val="24"/>
          <w:szCs w:val="24"/>
          <w:lang w:eastAsia="ru-RU"/>
        </w:rPr>
      </w:pPr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ab/>
        <w:t xml:space="preserve">Важно отметить, что реальный </w:t>
      </w:r>
      <w:proofErr w:type="spellStart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>бутстрап</w:t>
      </w:r>
      <w:proofErr w:type="spellEnd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, то есть эмерджентное развитие сложных систем </w:t>
      </w:r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noBreakHyphen/>
        <w:t xml:space="preserve"> это на самом деле, совместный, </w:t>
      </w:r>
      <w:r w:rsidRPr="00C95616">
        <w:rPr>
          <w:rFonts w:ascii="Times New Roman" w:eastAsia="Batang" w:hAnsi="Times New Roman" w:cs="Courier New"/>
          <w:i/>
          <w:sz w:val="24"/>
          <w:szCs w:val="24"/>
          <w:lang w:eastAsia="ru-RU"/>
        </w:rPr>
        <w:t xml:space="preserve">коллективный </w:t>
      </w:r>
      <w:proofErr w:type="spellStart"/>
      <w:r w:rsidRPr="00C95616">
        <w:rPr>
          <w:rFonts w:ascii="Times New Roman" w:eastAsia="Batang" w:hAnsi="Times New Roman" w:cs="Courier New"/>
          <w:i/>
          <w:sz w:val="24"/>
          <w:szCs w:val="24"/>
          <w:lang w:eastAsia="ru-RU"/>
        </w:rPr>
        <w:t>бутстрап</w:t>
      </w:r>
      <w:proofErr w:type="spellEnd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. Вне сложной </w:t>
      </w:r>
      <w:proofErr w:type="spellStart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>метасистемы</w:t>
      </w:r>
      <w:proofErr w:type="spellEnd"/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развитие никакой системы невозможно. Поэтому любая автономия относительна и на самом деле, во многих аспектах открыта, глубинно связана с окружающим миром, с космосом который эти автономии совместно творят. Создание особой творческой среды является эмерджентным, самоорганизующимся процессом, который не подвластен искусственным приемам дизайна, </w:t>
      </w:r>
      <w:r w:rsidR="000847B7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управления, </w:t>
      </w:r>
      <w:r w:rsidRPr="00C95616">
        <w:rPr>
          <w:rFonts w:ascii="Times New Roman" w:eastAsia="Batang" w:hAnsi="Times New Roman" w:cs="Courier New"/>
          <w:sz w:val="24"/>
          <w:szCs w:val="24"/>
          <w:lang w:eastAsia="ru-RU"/>
        </w:rPr>
        <w:t>создания извне.</w:t>
      </w:r>
    </w:p>
    <w:p w:rsidR="00E01781" w:rsidRPr="00E01781" w:rsidRDefault="00E01781" w:rsidP="006543ED">
      <w:pPr>
        <w:spacing w:after="0" w:line="240" w:lineRule="auto"/>
        <w:jc w:val="both"/>
        <w:rPr>
          <w:rFonts w:ascii="Times New Roman" w:eastAsia="Batang" w:hAnsi="Times New Roman" w:cs="Courier New"/>
          <w:sz w:val="24"/>
          <w:szCs w:val="24"/>
          <w:lang w:eastAsia="ru-RU"/>
        </w:rPr>
      </w:pPr>
      <w:r w:rsidRPr="00E01781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</w:t>
      </w:r>
      <w:r w:rsidRPr="00E01781">
        <w:rPr>
          <w:rFonts w:ascii="Times New Roman" w:eastAsia="Batang" w:hAnsi="Times New Roman" w:cs="Courier New"/>
          <w:sz w:val="24"/>
          <w:szCs w:val="24"/>
          <w:lang w:eastAsia="ru-RU"/>
        </w:rPr>
        <w:tab/>
      </w:r>
      <w:r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Таким образом, биосфера - это особая </w:t>
      </w:r>
      <w:proofErr w:type="spellStart"/>
      <w:r>
        <w:rPr>
          <w:rFonts w:ascii="Times New Roman" w:eastAsia="Batang" w:hAnsi="Times New Roman" w:cs="Courier New"/>
          <w:sz w:val="24"/>
          <w:szCs w:val="24"/>
          <w:lang w:eastAsia="ru-RU"/>
        </w:rPr>
        <w:t>метасистема</w:t>
      </w:r>
      <w:proofErr w:type="spellEnd"/>
      <w:r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, творческий ландшафт, </w:t>
      </w:r>
      <w:proofErr w:type="spellStart"/>
      <w:r>
        <w:rPr>
          <w:rFonts w:ascii="Times New Roman" w:eastAsia="Batang" w:hAnsi="Times New Roman" w:cs="Courier New"/>
          <w:sz w:val="24"/>
          <w:szCs w:val="24"/>
          <w:lang w:eastAsia="ru-RU"/>
        </w:rPr>
        <w:t>реализуший</w:t>
      </w:r>
      <w:proofErr w:type="spellEnd"/>
      <w:r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</w:t>
      </w:r>
      <w:r w:rsidR="00E67784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планетарный коллективный </w:t>
      </w:r>
      <w:proofErr w:type="spellStart"/>
      <w:r w:rsidR="00E67784">
        <w:rPr>
          <w:rFonts w:ascii="Times New Roman" w:eastAsia="Batang" w:hAnsi="Times New Roman" w:cs="Courier New"/>
          <w:sz w:val="24"/>
          <w:szCs w:val="24"/>
          <w:lang w:eastAsia="ru-RU"/>
        </w:rPr>
        <w:t>бутстрап</w:t>
      </w:r>
      <w:proofErr w:type="spellEnd"/>
      <w:r w:rsidR="00E67784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жизни и косного вещества.</w:t>
      </w:r>
    </w:p>
    <w:p w:rsidR="006112E1" w:rsidRDefault="006543ED" w:rsidP="00C95616">
      <w:pPr>
        <w:spacing w:after="0" w:line="240" w:lineRule="auto"/>
        <w:jc w:val="both"/>
        <w:rPr>
          <w:rFonts w:ascii="Times New Roman" w:eastAsia="Batang" w:hAnsi="Times New Roman" w:cs="Courier New"/>
          <w:sz w:val="24"/>
          <w:szCs w:val="24"/>
          <w:lang w:eastAsia="ru-RU"/>
        </w:rPr>
      </w:pPr>
      <w:r w:rsidRPr="006543ED">
        <w:rPr>
          <w:rFonts w:ascii="Times New Roman" w:eastAsia="Batang" w:hAnsi="Times New Roman" w:cs="Courier New"/>
          <w:sz w:val="20"/>
          <w:szCs w:val="20"/>
          <w:lang w:eastAsia="ru-RU"/>
        </w:rPr>
        <w:tab/>
      </w:r>
      <w:r w:rsidRPr="006112E1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В связи с ростом интереса к изучению и использованию </w:t>
      </w:r>
      <w:proofErr w:type="spellStart"/>
      <w:r w:rsidRPr="006112E1">
        <w:rPr>
          <w:rFonts w:ascii="Times New Roman" w:eastAsia="Batang" w:hAnsi="Times New Roman" w:cs="Courier New"/>
          <w:sz w:val="24"/>
          <w:szCs w:val="24"/>
          <w:lang w:eastAsia="ru-RU"/>
        </w:rPr>
        <w:t>бутстрап</w:t>
      </w:r>
      <w:proofErr w:type="spellEnd"/>
      <w:r w:rsidRPr="006112E1">
        <w:rPr>
          <w:rFonts w:ascii="Times New Roman" w:eastAsia="Batang" w:hAnsi="Times New Roman" w:cs="Courier New"/>
          <w:sz w:val="24"/>
          <w:szCs w:val="24"/>
          <w:lang w:eastAsia="ru-RU"/>
        </w:rPr>
        <w:t>-проце</w:t>
      </w:r>
      <w:r w:rsidR="006112E1">
        <w:rPr>
          <w:rFonts w:ascii="Times New Roman" w:eastAsia="Batang" w:hAnsi="Times New Roman" w:cs="Courier New"/>
          <w:sz w:val="24"/>
          <w:szCs w:val="24"/>
          <w:lang w:eastAsia="ru-RU"/>
        </w:rPr>
        <w:t>ссов</w:t>
      </w:r>
      <w:r w:rsidR="00AA59C4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, обладающих </w:t>
      </w:r>
      <w:proofErr w:type="spellStart"/>
      <w:r w:rsidR="00AA59C4">
        <w:rPr>
          <w:rFonts w:ascii="Times New Roman" w:eastAsia="Batang" w:hAnsi="Times New Roman" w:cs="Courier New"/>
          <w:sz w:val="24"/>
          <w:szCs w:val="24"/>
          <w:lang w:eastAsia="ru-RU"/>
        </w:rPr>
        <w:t>самореферентностью</w:t>
      </w:r>
      <w:proofErr w:type="spellEnd"/>
      <w:r w:rsidR="006112E1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в самых </w:t>
      </w:r>
      <w:r w:rsidR="00AA59C4">
        <w:rPr>
          <w:rFonts w:ascii="Times New Roman" w:eastAsia="Batang" w:hAnsi="Times New Roman" w:cs="Courier New"/>
          <w:sz w:val="24"/>
          <w:szCs w:val="24"/>
          <w:lang w:eastAsia="ru-RU"/>
        </w:rPr>
        <w:t>различных областях в</w:t>
      </w:r>
      <w:r w:rsidRPr="006112E1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стает проблема их формализации, определения классификации и детального анализа. </w:t>
      </w:r>
      <w:r w:rsidR="006112E1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Предпринятые ранее </w:t>
      </w:r>
      <w:r w:rsidR="006112E1">
        <w:rPr>
          <w:rFonts w:ascii="Times New Roman" w:eastAsia="Batang" w:hAnsi="Times New Roman" w:cs="Courier New"/>
          <w:sz w:val="24"/>
          <w:szCs w:val="24"/>
          <w:lang w:eastAsia="ru-RU"/>
        </w:rPr>
        <w:lastRenderedPageBreak/>
        <w:t xml:space="preserve">попытки использовать для этой цели аппарат теории категорий или </w:t>
      </w:r>
      <w:proofErr w:type="spellStart"/>
      <w:r w:rsidR="00AA59C4">
        <w:rPr>
          <w:rFonts w:ascii="Times New Roman" w:eastAsia="Batang" w:hAnsi="Times New Roman" w:cs="Courier New"/>
          <w:sz w:val="24"/>
          <w:szCs w:val="24"/>
          <w:lang w:eastAsia="ru-RU"/>
        </w:rPr>
        <w:t>плохообусловленных</w:t>
      </w:r>
      <w:proofErr w:type="spellEnd"/>
      <w:r w:rsidR="00AA59C4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множеств (</w:t>
      </w:r>
      <w:proofErr w:type="spellStart"/>
      <w:r w:rsidR="00AA59C4">
        <w:rPr>
          <w:rFonts w:ascii="Times New Roman" w:eastAsia="Batang" w:hAnsi="Times New Roman" w:cs="Courier New"/>
          <w:sz w:val="24"/>
          <w:szCs w:val="24"/>
          <w:lang w:eastAsia="ru-RU"/>
        </w:rPr>
        <w:t>гипемножеств</w:t>
      </w:r>
      <w:proofErr w:type="spellEnd"/>
      <w:r w:rsidR="00AA59C4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) пока что не привели к заметным результатам. </w:t>
      </w:r>
    </w:p>
    <w:p w:rsidR="00F1119D" w:rsidRDefault="00AA59C4" w:rsidP="00C95616">
      <w:pPr>
        <w:spacing w:after="0" w:line="240" w:lineRule="auto"/>
        <w:jc w:val="both"/>
        <w:rPr>
          <w:rFonts w:ascii="Times New Roman" w:eastAsia="Batang" w:hAnsi="Times New Roman" w:cs="Courier New"/>
          <w:sz w:val="24"/>
          <w:szCs w:val="24"/>
          <w:lang w:eastAsia="ru-RU"/>
        </w:rPr>
      </w:pPr>
      <w:r>
        <w:rPr>
          <w:rFonts w:ascii="Times New Roman" w:eastAsia="Batang" w:hAnsi="Times New Roman" w:cs="Courier New"/>
          <w:sz w:val="24"/>
          <w:szCs w:val="24"/>
          <w:lang w:eastAsia="ru-RU"/>
        </w:rPr>
        <w:tab/>
        <w:t>В то же время наметились перспективы развития конструктивистского подхода к описанию данных процессов. А пока что, в условиях неполноты знания процессов функционировани</w:t>
      </w:r>
      <w:r w:rsidR="006D7051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я и эволюции биосферы, в том числе </w:t>
      </w:r>
      <w:r w:rsidR="009D694A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в </w:t>
      </w:r>
      <w:r w:rsidR="006D7051">
        <w:rPr>
          <w:rFonts w:ascii="Times New Roman" w:eastAsia="Batang" w:hAnsi="Times New Roman" w:cs="Courier New"/>
          <w:sz w:val="24"/>
          <w:szCs w:val="24"/>
          <w:lang w:eastAsia="ru-RU"/>
        </w:rPr>
        <w:t>ее нынешне</w:t>
      </w:r>
      <w:r w:rsidR="009D694A">
        <w:rPr>
          <w:rFonts w:ascii="Times New Roman" w:eastAsia="Batang" w:hAnsi="Times New Roman" w:cs="Courier New"/>
          <w:sz w:val="24"/>
          <w:szCs w:val="24"/>
          <w:lang w:eastAsia="ru-RU"/>
        </w:rPr>
        <w:t>м</w:t>
      </w:r>
      <w:r w:rsidR="006D7051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с</w:t>
      </w:r>
      <w:r w:rsidR="009D694A">
        <w:rPr>
          <w:rFonts w:ascii="Times New Roman" w:eastAsia="Batang" w:hAnsi="Times New Roman" w:cs="Courier New"/>
          <w:sz w:val="24"/>
          <w:szCs w:val="24"/>
          <w:lang w:eastAsia="ru-RU"/>
        </w:rPr>
        <w:t>татусе</w:t>
      </w:r>
      <w:r w:rsidR="006D7051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ноосферы приходится использовать принцип</w:t>
      </w:r>
      <w:r w:rsidR="006D7051" w:rsidRPr="006D7051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</w:t>
      </w:r>
      <w:r w:rsidR="006D7051">
        <w:rPr>
          <w:rFonts w:ascii="Times New Roman" w:eastAsia="Batang" w:hAnsi="Times New Roman" w:cs="Courier New"/>
          <w:sz w:val="24"/>
          <w:szCs w:val="24"/>
          <w:lang w:eastAsia="ru-RU"/>
        </w:rPr>
        <w:t>«не навреди» планетарной медицины</w:t>
      </w:r>
      <w:r w:rsidR="006D7051" w:rsidRPr="006D7051">
        <w:rPr>
          <w:rFonts w:ascii="Times New Roman" w:eastAsia="Batang" w:hAnsi="Times New Roman" w:cs="Courier New"/>
          <w:sz w:val="24"/>
          <w:szCs w:val="24"/>
          <w:lang w:eastAsia="ru-RU"/>
        </w:rPr>
        <w:t>,</w:t>
      </w:r>
      <w:r w:rsidR="006D7051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предложенной Дж. </w:t>
      </w:r>
      <w:proofErr w:type="spellStart"/>
      <w:r w:rsidR="006D7051">
        <w:rPr>
          <w:rFonts w:ascii="Times New Roman" w:eastAsia="Batang" w:hAnsi="Times New Roman" w:cs="Courier New"/>
          <w:sz w:val="24"/>
          <w:szCs w:val="24"/>
          <w:lang w:eastAsia="ru-RU"/>
        </w:rPr>
        <w:t>Лавлоком</w:t>
      </w:r>
      <w:proofErr w:type="spellEnd"/>
      <w:r w:rsidR="006D7051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(</w:t>
      </w:r>
      <w:r w:rsidR="006D7051">
        <w:rPr>
          <w:rFonts w:ascii="Times New Roman" w:eastAsia="Batang" w:hAnsi="Times New Roman" w:cs="Courier New"/>
          <w:sz w:val="24"/>
          <w:szCs w:val="24"/>
          <w:lang w:val="en-US" w:eastAsia="ru-RU"/>
        </w:rPr>
        <w:t>Lovelock</w:t>
      </w:r>
      <w:r w:rsidR="006D7051" w:rsidRPr="006D7051">
        <w:rPr>
          <w:rFonts w:ascii="Times New Roman" w:eastAsia="Batang" w:hAnsi="Times New Roman" w:cs="Courier New"/>
          <w:sz w:val="24"/>
          <w:szCs w:val="24"/>
          <w:lang w:eastAsia="ru-RU"/>
        </w:rPr>
        <w:t>,</w:t>
      </w:r>
      <w:r w:rsidR="00AB2111" w:rsidRPr="003877CA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1991</w:t>
      </w:r>
      <w:r w:rsidR="006D7051" w:rsidRPr="006D7051">
        <w:rPr>
          <w:rFonts w:ascii="Times New Roman" w:eastAsia="Batang" w:hAnsi="Times New Roman" w:cs="Courier New"/>
          <w:sz w:val="24"/>
          <w:szCs w:val="24"/>
          <w:lang w:eastAsia="ru-RU"/>
        </w:rPr>
        <w:t>)</w:t>
      </w:r>
      <w:r w:rsidR="006D7051">
        <w:rPr>
          <w:rFonts w:ascii="Times New Roman" w:eastAsia="Batang" w:hAnsi="Times New Roman" w:cs="Courier New"/>
          <w:sz w:val="24"/>
          <w:szCs w:val="24"/>
          <w:lang w:eastAsia="ru-RU"/>
        </w:rPr>
        <w:t>. Приходится в первую очередь, управлять развитием человеческой цивилизации в направлении снижения вредных антропогенных воздействий</w:t>
      </w:r>
      <w:r w:rsidR="009D694A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на планетарные процессы. В научном наследии Алексея Владимировича Яблокова и его последователей</w:t>
      </w:r>
      <w:r w:rsidR="00AB2111" w:rsidRPr="00AB2111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(</w:t>
      </w:r>
      <w:r w:rsidR="003E54CE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Яблоков, Левченко, </w:t>
      </w:r>
      <w:proofErr w:type="spellStart"/>
      <w:r w:rsidR="003E54CE">
        <w:rPr>
          <w:rFonts w:ascii="Times New Roman" w:eastAsia="Batang" w:hAnsi="Times New Roman" w:cs="Courier New"/>
          <w:sz w:val="24"/>
          <w:szCs w:val="24"/>
          <w:lang w:eastAsia="ru-RU"/>
        </w:rPr>
        <w:t>Керженцев</w:t>
      </w:r>
      <w:proofErr w:type="spellEnd"/>
      <w:r w:rsidR="003E54CE">
        <w:rPr>
          <w:rFonts w:ascii="Times New Roman" w:eastAsia="Batang" w:hAnsi="Times New Roman" w:cs="Courier New"/>
          <w:sz w:val="24"/>
          <w:szCs w:val="24"/>
          <w:lang w:eastAsia="ru-RU"/>
        </w:rPr>
        <w:t>, 2015)</w:t>
      </w:r>
      <w:r w:rsidR="009D694A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есть перспективные направления по гармонизации взаимоо</w:t>
      </w:r>
      <w:r w:rsidR="00A1116D">
        <w:rPr>
          <w:rFonts w:ascii="Times New Roman" w:eastAsia="Batang" w:hAnsi="Times New Roman" w:cs="Courier New"/>
          <w:sz w:val="24"/>
          <w:szCs w:val="24"/>
          <w:lang w:eastAsia="ru-RU"/>
        </w:rPr>
        <w:t>тношения человеческой цивилизации и окружающей среды.</w:t>
      </w:r>
      <w:r w:rsidR="009D694A">
        <w:rPr>
          <w:rFonts w:ascii="Times New Roman" w:eastAsia="Batang" w:hAnsi="Times New Roman" w:cs="Courier New"/>
          <w:sz w:val="24"/>
          <w:szCs w:val="24"/>
          <w:lang w:eastAsia="ru-RU"/>
        </w:rPr>
        <w:t xml:space="preserve"> </w:t>
      </w:r>
    </w:p>
    <w:p w:rsidR="006543ED" w:rsidRPr="006112E1" w:rsidRDefault="006112E1" w:rsidP="006112E1">
      <w:pPr>
        <w:spacing w:after="0" w:line="240" w:lineRule="auto"/>
        <w:jc w:val="both"/>
        <w:rPr>
          <w:rFonts w:ascii="Times New Roman" w:eastAsia="Batang" w:hAnsi="Times New Roman" w:cs="Courier New"/>
          <w:sz w:val="24"/>
          <w:szCs w:val="24"/>
          <w:lang w:eastAsia="ru-RU"/>
        </w:rPr>
      </w:pPr>
      <w:r>
        <w:rPr>
          <w:rFonts w:ascii="Times New Roman" w:eastAsia="Batang" w:hAnsi="Times New Roman" w:cs="Courier New"/>
          <w:sz w:val="24"/>
          <w:szCs w:val="24"/>
          <w:lang w:eastAsia="ru-RU"/>
        </w:rPr>
        <w:tab/>
        <w:t xml:space="preserve"> </w:t>
      </w:r>
    </w:p>
    <w:p w:rsidR="006543ED" w:rsidRPr="00F1119D" w:rsidRDefault="006543ED" w:rsidP="006543ED">
      <w:pPr>
        <w:spacing w:before="120" w:after="120" w:line="240" w:lineRule="auto"/>
        <w:jc w:val="center"/>
        <w:rPr>
          <w:rFonts w:ascii="Times New Roman" w:eastAsia="Batang" w:hAnsi="Times New Roman" w:cs="Courier New"/>
          <w:b/>
          <w:sz w:val="28"/>
          <w:szCs w:val="28"/>
          <w:lang w:eastAsia="ru-RU"/>
        </w:rPr>
      </w:pPr>
      <w:r w:rsidRPr="00F1119D">
        <w:rPr>
          <w:rFonts w:ascii="Times New Roman" w:eastAsia="Batang" w:hAnsi="Times New Roman" w:cs="Courier New"/>
          <w:b/>
          <w:sz w:val="28"/>
          <w:szCs w:val="28"/>
          <w:lang w:eastAsia="ru-RU"/>
        </w:rPr>
        <w:t>Литература</w:t>
      </w:r>
    </w:p>
    <w:p w:rsidR="00F1119D" w:rsidRPr="00F1119D" w:rsidRDefault="00474963" w:rsidP="00F1119D">
      <w:pPr>
        <w:rPr>
          <w:rFonts w:ascii="Times New Roman" w:hAnsi="Times New Roman" w:cs="Times New Roman"/>
          <w:sz w:val="24"/>
          <w:szCs w:val="24"/>
        </w:rPr>
      </w:pPr>
      <w:r w:rsidRPr="00F1119D">
        <w:rPr>
          <w:rFonts w:ascii="Times New Roman" w:hAnsi="Times New Roman" w:cs="Times New Roman"/>
          <w:sz w:val="24"/>
          <w:szCs w:val="24"/>
        </w:rPr>
        <w:t xml:space="preserve">Казанский А.Б. Феномен Геи Джеймса </w:t>
      </w:r>
      <w:proofErr w:type="spellStart"/>
      <w:r w:rsidRPr="00F1119D">
        <w:rPr>
          <w:rFonts w:ascii="Times New Roman" w:hAnsi="Times New Roman" w:cs="Times New Roman"/>
          <w:sz w:val="24"/>
          <w:szCs w:val="24"/>
        </w:rPr>
        <w:t>Лавлока</w:t>
      </w:r>
      <w:proofErr w:type="spellEnd"/>
      <w:r w:rsidRPr="00F1119D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F1119D">
        <w:rPr>
          <w:rFonts w:ascii="Times New Roman" w:hAnsi="Times New Roman" w:cs="Times New Roman"/>
          <w:sz w:val="24"/>
          <w:szCs w:val="24"/>
        </w:rPr>
        <w:t>Экогеософский</w:t>
      </w:r>
      <w:proofErr w:type="spellEnd"/>
      <w:r w:rsidRPr="00F1119D">
        <w:rPr>
          <w:rFonts w:ascii="Times New Roman" w:hAnsi="Times New Roman" w:cs="Times New Roman"/>
          <w:sz w:val="24"/>
          <w:szCs w:val="24"/>
        </w:rPr>
        <w:t xml:space="preserve"> альманах, СПб, </w:t>
      </w:r>
      <w:proofErr w:type="spellStart"/>
      <w:r w:rsidRPr="00F1119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1119D">
        <w:rPr>
          <w:rFonts w:ascii="Times New Roman" w:hAnsi="Times New Roman" w:cs="Times New Roman"/>
          <w:sz w:val="24"/>
          <w:szCs w:val="24"/>
        </w:rPr>
        <w:t>. 2, 2000, с. 4-21.</w:t>
      </w:r>
    </w:p>
    <w:p w:rsidR="00F1119D" w:rsidRDefault="006543ED" w:rsidP="00F1119D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F1119D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Казанский А.Б.</w:t>
      </w:r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Эволюция биосферы: самораскрытие через </w:t>
      </w:r>
      <w:proofErr w:type="spellStart"/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>самосозидание</w:t>
      </w:r>
      <w:proofErr w:type="spellEnd"/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– “Мудрость Дома Земля” – О мировоззрении </w:t>
      </w:r>
      <w:r w:rsidRPr="00F1119D">
        <w:rPr>
          <w:rFonts w:ascii="Times New Roman" w:eastAsia="Batang" w:hAnsi="Times New Roman" w:cs="Times New Roman"/>
          <w:sz w:val="24"/>
          <w:szCs w:val="24"/>
          <w:lang w:val="en-US" w:eastAsia="ru-RU"/>
        </w:rPr>
        <w:t>XXI</w:t>
      </w:r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века. </w:t>
      </w:r>
      <w:proofErr w:type="spellStart"/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>Экогеософский</w:t>
      </w:r>
      <w:proofErr w:type="spellEnd"/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Альманах. Составитель и </w:t>
      </w:r>
      <w:proofErr w:type="spellStart"/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>редактов</w:t>
      </w:r>
      <w:proofErr w:type="spellEnd"/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>В.А.Зубаков</w:t>
      </w:r>
      <w:proofErr w:type="spellEnd"/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  <w:r w:rsidR="00F1119D"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Санкт-Петербург-Донецк: Донецкий Национальный Технический Университет, 2003, </w:t>
      </w:r>
      <w:proofErr w:type="spellStart"/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>вып</w:t>
      </w:r>
      <w:proofErr w:type="spellEnd"/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4-5, </w:t>
      </w:r>
      <w:r w:rsidRPr="00F1119D">
        <w:rPr>
          <w:rFonts w:ascii="Times New Roman" w:eastAsia="Batang" w:hAnsi="Times New Roman" w:cs="Times New Roman"/>
          <w:sz w:val="24"/>
          <w:szCs w:val="24"/>
          <w:lang w:val="en-US" w:eastAsia="ru-RU"/>
        </w:rPr>
        <w:t>c</w:t>
      </w:r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>. 182-204.</w:t>
      </w:r>
    </w:p>
    <w:p w:rsidR="006543ED" w:rsidRPr="00F1119D" w:rsidRDefault="006543ED" w:rsidP="00F1119D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F1119D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Казанский А.Б.</w:t>
      </w:r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Формализация </w:t>
      </w:r>
      <w:proofErr w:type="gramStart"/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>со-</w:t>
      </w:r>
      <w:proofErr w:type="spellStart"/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>бытийности</w:t>
      </w:r>
      <w:proofErr w:type="spellEnd"/>
      <w:proofErr w:type="gramEnd"/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>бутстрап</w:t>
      </w:r>
      <w:proofErr w:type="spellEnd"/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-системы в биологии, </w:t>
      </w:r>
      <w:proofErr w:type="spellStart"/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>биосферологии</w:t>
      </w:r>
      <w:proofErr w:type="spellEnd"/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, кибернетике и физике. - </w:t>
      </w:r>
      <w:proofErr w:type="spellStart"/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>Экогеософский</w:t>
      </w:r>
      <w:proofErr w:type="spellEnd"/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альманах «Мудрость Дома Земля»: о мировоззрении </w:t>
      </w:r>
      <w:r w:rsidRPr="00F1119D">
        <w:rPr>
          <w:rFonts w:ascii="Times New Roman" w:eastAsia="Batang" w:hAnsi="Times New Roman" w:cs="Times New Roman"/>
          <w:sz w:val="24"/>
          <w:szCs w:val="24"/>
          <w:lang w:val="en-US" w:eastAsia="ru-RU"/>
        </w:rPr>
        <w:t>XXI</w:t>
      </w:r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века. (Российско-украинское издание, коллективная </w:t>
      </w:r>
      <w:proofErr w:type="gramStart"/>
      <w:r w:rsidR="00F1119D">
        <w:rPr>
          <w:rFonts w:ascii="Times New Roman" w:eastAsia="Batang" w:hAnsi="Times New Roman" w:cs="Times New Roman"/>
          <w:sz w:val="24"/>
          <w:szCs w:val="24"/>
          <w:lang w:eastAsia="ru-RU"/>
        </w:rPr>
        <w:t>м</w:t>
      </w:r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>онография  под</w:t>
      </w:r>
      <w:proofErr w:type="gramEnd"/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редакцией С.Г.</w:t>
      </w:r>
      <w:r w:rsidR="00F1119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Джуры, В.А. </w:t>
      </w:r>
      <w:proofErr w:type="spellStart"/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>Янкиной</w:t>
      </w:r>
      <w:proofErr w:type="spellEnd"/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и А.Б. Казанского). – Санкт-Петербург – Донецк, изд. Донецкого Национального Технического </w:t>
      </w:r>
      <w:proofErr w:type="spellStart"/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>универсистета</w:t>
      </w:r>
      <w:proofErr w:type="spellEnd"/>
      <w:r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>, 2007, с. 107-127</w:t>
      </w:r>
      <w:r w:rsidR="00095BE3" w:rsidRPr="00F1119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</w:p>
    <w:p w:rsidR="00491203" w:rsidRPr="00F1119D" w:rsidRDefault="00B21747" w:rsidP="00F1119D">
      <w:pPr>
        <w:rPr>
          <w:rFonts w:ascii="Times New Roman" w:hAnsi="Times New Roman" w:cs="Times New Roman"/>
          <w:sz w:val="24"/>
          <w:szCs w:val="24"/>
        </w:rPr>
      </w:pPr>
      <w:r w:rsidRPr="00F1119D">
        <w:rPr>
          <w:rFonts w:ascii="Times New Roman" w:hAnsi="Times New Roman" w:cs="Times New Roman"/>
          <w:sz w:val="24"/>
          <w:szCs w:val="24"/>
        </w:rPr>
        <w:t>Казанский А.Б. “</w:t>
      </w:r>
      <w:proofErr w:type="spellStart"/>
      <w:r w:rsidRPr="00F1119D">
        <w:rPr>
          <w:rFonts w:ascii="Times New Roman" w:hAnsi="Times New Roman" w:cs="Times New Roman"/>
          <w:sz w:val="24"/>
          <w:szCs w:val="24"/>
        </w:rPr>
        <w:t>Бутстрапирование</w:t>
      </w:r>
      <w:proofErr w:type="spellEnd"/>
      <w:r w:rsidRPr="00F1119D">
        <w:rPr>
          <w:rFonts w:ascii="Times New Roman" w:hAnsi="Times New Roman" w:cs="Times New Roman"/>
          <w:sz w:val="24"/>
          <w:szCs w:val="24"/>
        </w:rPr>
        <w:t xml:space="preserve">” как механизм построения самоорганизующихся рефлексивных систем”. – Сб. Трудов Всероссийской научной конференции с международным участием: “Системы и модели: границы интерпретаций (в память выдающегося ученого и философа Юлия Анатольевича </w:t>
      </w:r>
      <w:proofErr w:type="spellStart"/>
      <w:r w:rsidRPr="00F1119D">
        <w:rPr>
          <w:rFonts w:ascii="Times New Roman" w:hAnsi="Times New Roman" w:cs="Times New Roman"/>
          <w:sz w:val="24"/>
          <w:szCs w:val="24"/>
        </w:rPr>
        <w:t>Шрейдера</w:t>
      </w:r>
      <w:proofErr w:type="spellEnd"/>
      <w:r w:rsidRPr="00F1119D">
        <w:rPr>
          <w:rFonts w:ascii="Times New Roman" w:hAnsi="Times New Roman" w:cs="Times New Roman"/>
          <w:sz w:val="24"/>
          <w:szCs w:val="24"/>
        </w:rPr>
        <w:t>)”, Институт</w:t>
      </w:r>
      <w:r w:rsidR="00491203" w:rsidRPr="00F1119D">
        <w:rPr>
          <w:rFonts w:ascii="Times New Roman" w:hAnsi="Times New Roman" w:cs="Times New Roman"/>
          <w:sz w:val="24"/>
          <w:szCs w:val="24"/>
        </w:rPr>
        <w:t xml:space="preserve"> Философии РАН, Москва, 5-7 ноября 2008 г. – Томск, изд. ТГПУ, 2008, с. 142 – 151.</w:t>
      </w:r>
    </w:p>
    <w:p w:rsidR="00546677" w:rsidRDefault="00491203" w:rsidP="00F1119D">
      <w:pPr>
        <w:rPr>
          <w:rFonts w:ascii="Times New Roman" w:hAnsi="Times New Roman" w:cs="Times New Roman"/>
          <w:sz w:val="24"/>
          <w:szCs w:val="24"/>
        </w:rPr>
      </w:pPr>
      <w:r w:rsidRPr="00F1119D">
        <w:rPr>
          <w:rFonts w:ascii="Times New Roman" w:hAnsi="Times New Roman" w:cs="Times New Roman"/>
          <w:sz w:val="24"/>
          <w:szCs w:val="24"/>
        </w:rPr>
        <w:t xml:space="preserve">Яблоков А.В., Левченко В.Ф., </w:t>
      </w:r>
      <w:proofErr w:type="spellStart"/>
      <w:r w:rsidRPr="00F1119D">
        <w:rPr>
          <w:rFonts w:ascii="Times New Roman" w:hAnsi="Times New Roman" w:cs="Times New Roman"/>
          <w:sz w:val="24"/>
          <w:szCs w:val="24"/>
        </w:rPr>
        <w:t>Керженцев</w:t>
      </w:r>
      <w:proofErr w:type="spellEnd"/>
      <w:r w:rsidRPr="00F1119D">
        <w:rPr>
          <w:rFonts w:ascii="Times New Roman" w:hAnsi="Times New Roman" w:cs="Times New Roman"/>
          <w:sz w:val="24"/>
          <w:szCs w:val="24"/>
        </w:rPr>
        <w:t xml:space="preserve"> А.С. Очерки биосферологии.1. Выход есть: переход к управляемой эволюции биосферы. </w:t>
      </w:r>
      <w:r w:rsidRPr="00F1119D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F1119D">
        <w:rPr>
          <w:rFonts w:ascii="Times New Roman" w:hAnsi="Times New Roman" w:cs="Times New Roman"/>
          <w:sz w:val="24"/>
          <w:szCs w:val="24"/>
        </w:rPr>
        <w:t xml:space="preserve"> &amp; </w:t>
      </w:r>
      <w:r w:rsidRPr="00F1119D">
        <w:rPr>
          <w:rFonts w:ascii="Times New Roman" w:hAnsi="Times New Roman" w:cs="Times New Roman"/>
          <w:sz w:val="24"/>
          <w:szCs w:val="24"/>
          <w:lang w:val="en-US"/>
        </w:rPr>
        <w:t>Cosmology</w:t>
      </w:r>
      <w:r w:rsidRPr="00F1119D">
        <w:rPr>
          <w:rFonts w:ascii="Times New Roman" w:hAnsi="Times New Roman" w:cs="Times New Roman"/>
          <w:sz w:val="24"/>
          <w:szCs w:val="24"/>
        </w:rPr>
        <w:t xml:space="preserve">. 2015, </w:t>
      </w:r>
      <w:r w:rsidRPr="00F1119D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F1119D">
        <w:rPr>
          <w:rFonts w:ascii="Times New Roman" w:hAnsi="Times New Roman" w:cs="Times New Roman"/>
          <w:sz w:val="24"/>
          <w:szCs w:val="24"/>
        </w:rPr>
        <w:t>. 14, –</w:t>
      </w:r>
      <w:r w:rsidR="00C30D77" w:rsidRPr="003877CA">
        <w:rPr>
          <w:rFonts w:ascii="Times New Roman" w:hAnsi="Times New Roman" w:cs="Times New Roman"/>
          <w:sz w:val="24"/>
          <w:szCs w:val="24"/>
        </w:rPr>
        <w:t xml:space="preserve"> </w:t>
      </w:r>
      <w:r w:rsidRPr="00F1119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1119D">
        <w:rPr>
          <w:rFonts w:ascii="Times New Roman" w:hAnsi="Times New Roman" w:cs="Times New Roman"/>
          <w:sz w:val="24"/>
          <w:szCs w:val="24"/>
        </w:rPr>
        <w:t xml:space="preserve">. 91 – 117.  </w:t>
      </w:r>
    </w:p>
    <w:p w:rsidR="00546677" w:rsidRDefault="00491203" w:rsidP="0054667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119D">
        <w:rPr>
          <w:rFonts w:ascii="Times New Roman" w:hAnsi="Times New Roman" w:cs="Times New Roman"/>
          <w:sz w:val="24"/>
          <w:szCs w:val="24"/>
          <w:lang w:val="en-US"/>
        </w:rPr>
        <w:t>Heylighen</w:t>
      </w:r>
      <w:proofErr w:type="spellEnd"/>
      <w:r w:rsidRPr="00F1119D">
        <w:rPr>
          <w:rFonts w:ascii="Times New Roman" w:hAnsi="Times New Roman" w:cs="Times New Roman"/>
          <w:sz w:val="24"/>
          <w:szCs w:val="24"/>
          <w:lang w:val="en-US"/>
        </w:rPr>
        <w:t>, F. Bootstrapping knowledge representations: from entailment meshes via semantic nets to learning webs. – International Journal of Human-Computer Studies, 1997.</w:t>
      </w:r>
    </w:p>
    <w:p w:rsidR="00546677" w:rsidRPr="00546677" w:rsidRDefault="00546677" w:rsidP="00546677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6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Jantsch,</w:t>
      </w:r>
      <w:r w:rsidR="00147F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6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147F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46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Self-Organizing Universe: Scientific and Human Implications of the Emerging Paradigm of </w:t>
      </w:r>
      <w:proofErr w:type="gramStart"/>
      <w:r w:rsidRPr="00546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Evolution.-</w:t>
      </w:r>
      <w:proofErr w:type="gramEnd"/>
      <w:r w:rsidRPr="00546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 York /Oxford Pergamon Press, 1980.</w:t>
      </w:r>
    </w:p>
    <w:p w:rsidR="00BB466D" w:rsidRDefault="00491203" w:rsidP="00F111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0D77">
        <w:rPr>
          <w:rFonts w:ascii="Times New Roman" w:hAnsi="Times New Roman" w:cs="Times New Roman"/>
          <w:sz w:val="24"/>
          <w:szCs w:val="24"/>
          <w:lang w:val="en-US"/>
        </w:rPr>
        <w:t xml:space="preserve">Kazansky A.B. Planetary Bootstrap: A Prelude to Biosphere Phenomenology, In: </w:t>
      </w:r>
      <w:proofErr w:type="spellStart"/>
      <w:proofErr w:type="gramStart"/>
      <w:r w:rsidRPr="00C30D77">
        <w:rPr>
          <w:rFonts w:ascii="Times New Roman" w:hAnsi="Times New Roman" w:cs="Times New Roman"/>
          <w:sz w:val="24"/>
          <w:szCs w:val="24"/>
          <w:lang w:val="en-US"/>
        </w:rPr>
        <w:t>D.Dubois</w:t>
      </w:r>
      <w:proofErr w:type="spellEnd"/>
      <w:proofErr w:type="gramEnd"/>
      <w:r w:rsidRPr="00C30D77">
        <w:rPr>
          <w:rFonts w:ascii="Times New Roman" w:hAnsi="Times New Roman" w:cs="Times New Roman"/>
          <w:sz w:val="24"/>
          <w:szCs w:val="24"/>
          <w:lang w:val="en-US"/>
        </w:rPr>
        <w:t xml:space="preserve"> (Ed.) </w:t>
      </w:r>
      <w:r w:rsidRPr="003877CA">
        <w:rPr>
          <w:rFonts w:ascii="Times New Roman" w:hAnsi="Times New Roman" w:cs="Times New Roman"/>
          <w:sz w:val="24"/>
          <w:szCs w:val="24"/>
          <w:lang w:val="en-US"/>
        </w:rPr>
        <w:t xml:space="preserve">Computing Anticipatory Systems. </w:t>
      </w:r>
      <w:r w:rsidRPr="00F1119D">
        <w:rPr>
          <w:rFonts w:ascii="Times New Roman" w:hAnsi="Times New Roman" w:cs="Times New Roman"/>
          <w:sz w:val="24"/>
          <w:szCs w:val="24"/>
          <w:lang w:val="en-US"/>
        </w:rPr>
        <w:t>CASYS’03 – Sixth International Conference, Liege, Belgium, 2003, - AIP Conference proceedings 718, American Institute of Physics, New York, 2004, p.445-450. (Best paper award).</w:t>
      </w:r>
    </w:p>
    <w:p w:rsidR="00C30D77" w:rsidRPr="00F1119D" w:rsidRDefault="00C30D77" w:rsidP="00F1119D">
      <w:pPr>
        <w:rPr>
          <w:rFonts w:ascii="Times New Roman" w:eastAsia="Batang" w:hAnsi="Times New Roman" w:cs="Times New Roman"/>
          <w:sz w:val="24"/>
          <w:szCs w:val="24"/>
          <w:lang w:val="en-US" w:eastAsia="ru-RU"/>
        </w:rPr>
      </w:pPr>
      <w:r w:rsidRPr="00546677">
        <w:rPr>
          <w:rFonts w:ascii="Times New Roman" w:hAnsi="Times New Roman" w:cs="Times New Roman"/>
          <w:sz w:val="24"/>
          <w:szCs w:val="24"/>
          <w:lang w:val="en-US"/>
        </w:rPr>
        <w:t>Kazansky A.B. Bootstrapping</w:t>
      </w:r>
      <w:r w:rsidRPr="00F1119D">
        <w:rPr>
          <w:rFonts w:ascii="Times New Roman" w:hAnsi="Times New Roman" w:cs="Times New Roman"/>
          <w:sz w:val="24"/>
          <w:szCs w:val="24"/>
          <w:lang w:val="en-US"/>
        </w:rPr>
        <w:t xml:space="preserve"> of Life through Holonomy and Self-Modification.</w:t>
      </w:r>
      <w:r w:rsidRPr="00F1119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//</w:t>
      </w:r>
      <w:r w:rsidRPr="00F1119D">
        <w:rPr>
          <w:rFonts w:ascii="Times New Roman" w:hAnsi="Times New Roman" w:cs="Times New Roman"/>
          <w:sz w:val="24"/>
          <w:szCs w:val="24"/>
          <w:lang w:val="en-US"/>
        </w:rPr>
        <w:t xml:space="preserve"> Computing Anticipatory Systems: </w:t>
      </w:r>
      <w:r w:rsidRPr="00F1119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Proceedings of the Ninth International Conference on Computing </w:t>
      </w:r>
      <w:r w:rsidRPr="00F1119D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Anticipatory Systems</w:t>
      </w:r>
      <w:r w:rsidRPr="00F1119D">
        <w:rPr>
          <w:rFonts w:ascii="Times New Roman" w:hAnsi="Times New Roman" w:cs="Times New Roman"/>
          <w:sz w:val="24"/>
          <w:szCs w:val="24"/>
          <w:lang w:val="en-US"/>
        </w:rPr>
        <w:t xml:space="preserve">, edited by D.M. Dubois, AIP Conference Proceeding, Melville, </w:t>
      </w:r>
      <w:proofErr w:type="spellStart"/>
      <w:r w:rsidRPr="00F1119D">
        <w:rPr>
          <w:rFonts w:ascii="Times New Roman" w:hAnsi="Times New Roman" w:cs="Times New Roman"/>
          <w:sz w:val="24"/>
          <w:szCs w:val="24"/>
          <w:lang w:val="en-US"/>
        </w:rPr>
        <w:t>NewYork</w:t>
      </w:r>
      <w:proofErr w:type="spellEnd"/>
      <w:r w:rsidRPr="00F1119D">
        <w:rPr>
          <w:rFonts w:ascii="Times New Roman" w:hAnsi="Times New Roman" w:cs="Times New Roman"/>
          <w:sz w:val="24"/>
          <w:szCs w:val="24"/>
          <w:lang w:val="en-US"/>
        </w:rPr>
        <w:t xml:space="preserve">: American Institute of Physics, 2010, V. 1303.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1119D">
        <w:rPr>
          <w:rFonts w:ascii="Times New Roman" w:hAnsi="Times New Roman" w:cs="Times New Roman"/>
          <w:sz w:val="24"/>
          <w:szCs w:val="24"/>
          <w:lang w:val="en-US"/>
        </w:rPr>
        <w:t>. 297-306. (Best paper award</w:t>
      </w:r>
    </w:p>
    <w:p w:rsidR="006543ED" w:rsidRPr="00F1119D" w:rsidRDefault="003C1CEF" w:rsidP="00F1119D">
      <w:pPr>
        <w:rPr>
          <w:rFonts w:ascii="Times New Roman" w:eastAsia="Batang" w:hAnsi="Times New Roman" w:cs="Times New Roman"/>
          <w:sz w:val="24"/>
          <w:szCs w:val="24"/>
          <w:lang w:val="en-US" w:eastAsia="ru-RU"/>
        </w:rPr>
      </w:pPr>
      <w:r w:rsidRPr="00F1119D">
        <w:rPr>
          <w:rFonts w:ascii="Times New Roman" w:hAnsi="Times New Roman" w:cs="Times New Roman"/>
          <w:sz w:val="24"/>
          <w:szCs w:val="24"/>
          <w:lang w:val="en-US"/>
        </w:rPr>
        <w:t>Lovelock J.E. Gaia: The practical science of planetary medicine.</w:t>
      </w:r>
      <w:r w:rsidR="00F1119D" w:rsidRPr="00F11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119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1119D" w:rsidRPr="00F11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119D">
        <w:rPr>
          <w:rFonts w:ascii="Times New Roman" w:hAnsi="Times New Roman" w:cs="Times New Roman"/>
          <w:sz w:val="24"/>
          <w:szCs w:val="24"/>
          <w:lang w:val="en-US"/>
        </w:rPr>
        <w:t>Gaia book limited, 1991.-192 pp</w:t>
      </w:r>
      <w:r w:rsidR="00F111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1203" w:rsidRPr="00F1119D" w:rsidRDefault="00491203" w:rsidP="00F1119D">
      <w:pPr>
        <w:rPr>
          <w:rFonts w:ascii="Times New Roman" w:eastAsia="Batang" w:hAnsi="Times New Roman" w:cs="Times New Roman"/>
          <w:sz w:val="24"/>
          <w:szCs w:val="24"/>
          <w:lang w:val="en-US" w:eastAsia="ru-RU"/>
        </w:rPr>
      </w:pPr>
      <w:r w:rsidRPr="00F1119D">
        <w:rPr>
          <w:rFonts w:ascii="Times New Roman" w:eastAsia="Batang" w:hAnsi="Times New Roman" w:cs="Times New Roman"/>
          <w:sz w:val="24"/>
          <w:szCs w:val="24"/>
          <w:lang w:val="en-US" w:eastAsia="ru-RU"/>
        </w:rPr>
        <w:t>Varela F. Principles of Biological Autonomy. - Elsevier/No</w:t>
      </w:r>
      <w:r w:rsidR="00F1119D">
        <w:rPr>
          <w:rFonts w:ascii="Times New Roman" w:eastAsia="Batang" w:hAnsi="Times New Roman" w:cs="Times New Roman"/>
          <w:sz w:val="24"/>
          <w:szCs w:val="24"/>
          <w:lang w:val="en-US" w:eastAsia="ru-RU"/>
        </w:rPr>
        <w:t>r</w:t>
      </w:r>
      <w:r w:rsidRPr="00F1119D">
        <w:rPr>
          <w:rFonts w:ascii="Times New Roman" w:eastAsia="Batang" w:hAnsi="Times New Roman" w:cs="Times New Roman"/>
          <w:sz w:val="24"/>
          <w:szCs w:val="24"/>
          <w:lang w:val="en-US" w:eastAsia="ru-RU"/>
        </w:rPr>
        <w:t>th-Holland, New York, 1979.</w:t>
      </w:r>
      <w:r w:rsidR="00F1119D" w:rsidRPr="00F1119D">
        <w:rPr>
          <w:rFonts w:ascii="Times New Roman" w:eastAsia="Batang" w:hAnsi="Times New Roman" w:cs="Times New Roman"/>
          <w:sz w:val="24"/>
          <w:szCs w:val="24"/>
          <w:lang w:val="en-US" w:eastAsia="ru-RU"/>
        </w:rPr>
        <w:t xml:space="preserve"> </w:t>
      </w:r>
      <w:r w:rsidRPr="00F1119D">
        <w:rPr>
          <w:rFonts w:ascii="Times New Roman" w:eastAsia="Batang" w:hAnsi="Times New Roman" w:cs="Times New Roman"/>
          <w:sz w:val="24"/>
          <w:szCs w:val="24"/>
          <w:lang w:val="en-US" w:eastAsia="ru-RU"/>
        </w:rPr>
        <w:t>–306 pp.</w:t>
      </w:r>
    </w:p>
    <w:p w:rsidR="006543ED" w:rsidRPr="00F1119D" w:rsidRDefault="006543ED" w:rsidP="00F1119D">
      <w:pPr>
        <w:rPr>
          <w:rFonts w:ascii="Times New Roman" w:eastAsia="Batang" w:hAnsi="Times New Roman" w:cs="Times New Roman"/>
          <w:sz w:val="24"/>
          <w:szCs w:val="24"/>
          <w:lang w:val="en-US" w:eastAsia="ru-RU"/>
        </w:rPr>
      </w:pPr>
    </w:p>
    <w:p w:rsidR="00491203" w:rsidRPr="00F1119D" w:rsidRDefault="00491203" w:rsidP="00F1119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1203" w:rsidRPr="00F1119D" w:rsidRDefault="00491203" w:rsidP="00F1119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91203" w:rsidRPr="00F1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548B1"/>
    <w:multiLevelType w:val="hybridMultilevel"/>
    <w:tmpl w:val="A5B6AE26"/>
    <w:lvl w:ilvl="0" w:tplc="953C9F42">
      <w:start w:val="1"/>
      <w:numFmt w:val="decimal"/>
      <w:lvlText w:val="%1."/>
      <w:lvlJc w:val="left"/>
      <w:pPr>
        <w:tabs>
          <w:tab w:val="num" w:pos="1300"/>
        </w:tabs>
        <w:ind w:left="1300" w:hanging="45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AB4B4D"/>
    <w:multiLevelType w:val="hybridMultilevel"/>
    <w:tmpl w:val="38DCC6A8"/>
    <w:lvl w:ilvl="0" w:tplc="D212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99"/>
    <w:rsid w:val="00004540"/>
    <w:rsid w:val="00010193"/>
    <w:rsid w:val="00034D5D"/>
    <w:rsid w:val="000847B7"/>
    <w:rsid w:val="00095BE3"/>
    <w:rsid w:val="000A2A4E"/>
    <w:rsid w:val="00147F0F"/>
    <w:rsid w:val="00173749"/>
    <w:rsid w:val="0019523D"/>
    <w:rsid w:val="001E594E"/>
    <w:rsid w:val="002721CA"/>
    <w:rsid w:val="00297A65"/>
    <w:rsid w:val="002A07D7"/>
    <w:rsid w:val="002A152F"/>
    <w:rsid w:val="002D5FDA"/>
    <w:rsid w:val="002F191C"/>
    <w:rsid w:val="0036569C"/>
    <w:rsid w:val="003877CA"/>
    <w:rsid w:val="0039097B"/>
    <w:rsid w:val="003B523C"/>
    <w:rsid w:val="003C1CEF"/>
    <w:rsid w:val="003E54CE"/>
    <w:rsid w:val="00403D2A"/>
    <w:rsid w:val="00474963"/>
    <w:rsid w:val="00491203"/>
    <w:rsid w:val="004C66DA"/>
    <w:rsid w:val="004F3C99"/>
    <w:rsid w:val="004F49B3"/>
    <w:rsid w:val="005262D2"/>
    <w:rsid w:val="00546677"/>
    <w:rsid w:val="00566A1E"/>
    <w:rsid w:val="0057372E"/>
    <w:rsid w:val="005C7696"/>
    <w:rsid w:val="006112E1"/>
    <w:rsid w:val="00623B63"/>
    <w:rsid w:val="006543ED"/>
    <w:rsid w:val="006D5D45"/>
    <w:rsid w:val="006D7051"/>
    <w:rsid w:val="0070407C"/>
    <w:rsid w:val="00726265"/>
    <w:rsid w:val="007A5FA9"/>
    <w:rsid w:val="007B4877"/>
    <w:rsid w:val="00851CD6"/>
    <w:rsid w:val="00886DB2"/>
    <w:rsid w:val="008B08E4"/>
    <w:rsid w:val="008D7F25"/>
    <w:rsid w:val="008F28E0"/>
    <w:rsid w:val="008F3124"/>
    <w:rsid w:val="008F4552"/>
    <w:rsid w:val="00915C1B"/>
    <w:rsid w:val="009D694A"/>
    <w:rsid w:val="00A0142A"/>
    <w:rsid w:val="00A1116D"/>
    <w:rsid w:val="00A54FA1"/>
    <w:rsid w:val="00AA59C4"/>
    <w:rsid w:val="00AB2111"/>
    <w:rsid w:val="00B04F89"/>
    <w:rsid w:val="00B21747"/>
    <w:rsid w:val="00B26241"/>
    <w:rsid w:val="00BB466D"/>
    <w:rsid w:val="00BB4E73"/>
    <w:rsid w:val="00BC38E0"/>
    <w:rsid w:val="00BE5171"/>
    <w:rsid w:val="00C30D77"/>
    <w:rsid w:val="00C33471"/>
    <w:rsid w:val="00C95616"/>
    <w:rsid w:val="00CC5FD4"/>
    <w:rsid w:val="00E01781"/>
    <w:rsid w:val="00E30EA2"/>
    <w:rsid w:val="00E67784"/>
    <w:rsid w:val="00F1119D"/>
    <w:rsid w:val="00F14E96"/>
    <w:rsid w:val="00F4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CD2A"/>
  <w15:chartTrackingRefBased/>
  <w15:docId w15:val="{E1E7B395-C391-4E86-B662-D24BEDDE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CE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1CEF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BB466D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474963"/>
    <w:pPr>
      <w:spacing w:after="0" w:line="240" w:lineRule="auto"/>
      <w:ind w:right="3685"/>
      <w:jc w:val="both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rsid w:val="00474963"/>
    <w:rPr>
      <w:rFonts w:ascii="Times New Roman" w:eastAsia="Times New Roman" w:hAnsi="Times New Roman" w:cs="Times New Roman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01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1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2017-10-01T06:01:00Z</cp:lastPrinted>
  <dcterms:created xsi:type="dcterms:W3CDTF">2018-05-31T08:08:00Z</dcterms:created>
  <dcterms:modified xsi:type="dcterms:W3CDTF">2018-05-31T08:08:00Z</dcterms:modified>
</cp:coreProperties>
</file>